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30DD" w14:textId="77777777" w:rsidR="005F542B" w:rsidRDefault="005F542B" w:rsidP="34A7D537">
      <w:pPr>
        <w:rPr>
          <w:rFonts w:ascii="Times New Roman" w:hAnsi="Times New Roman"/>
          <w:sz w:val="24"/>
        </w:rPr>
      </w:pPr>
    </w:p>
    <w:p w14:paraId="3E9F30DE" w14:textId="77777777" w:rsidR="005F542B" w:rsidRDefault="005F542B" w:rsidP="34A7D537">
      <w:pPr>
        <w:rPr>
          <w:rFonts w:ascii="Times New Roman" w:hAnsi="Times New Roman"/>
          <w:sz w:val="24"/>
        </w:rPr>
      </w:pPr>
    </w:p>
    <w:p w14:paraId="3E9F30DF" w14:textId="77777777" w:rsidR="005F542B" w:rsidRDefault="005F542B" w:rsidP="34A7D537">
      <w:pPr>
        <w:rPr>
          <w:rFonts w:ascii="Times New Roman" w:hAnsi="Times New Roman"/>
          <w:sz w:val="24"/>
        </w:rPr>
      </w:pPr>
    </w:p>
    <w:p w14:paraId="3E9F30E0" w14:textId="77777777" w:rsidR="005F542B" w:rsidRDefault="005F542B" w:rsidP="34A7D537">
      <w:pPr>
        <w:rPr>
          <w:rFonts w:ascii="Times New Roman" w:hAnsi="Times New Roman"/>
          <w:sz w:val="24"/>
        </w:rPr>
      </w:pPr>
    </w:p>
    <w:p w14:paraId="3E9F30E1" w14:textId="77777777" w:rsidR="005F542B" w:rsidRDefault="005F542B" w:rsidP="34A7D537">
      <w:pPr>
        <w:rPr>
          <w:rFonts w:ascii="Times New Roman" w:hAnsi="Times New Roman"/>
          <w:sz w:val="24"/>
        </w:rPr>
      </w:pPr>
    </w:p>
    <w:p w14:paraId="3E9F30E2" w14:textId="77777777" w:rsidR="005F542B" w:rsidRDefault="005F542B" w:rsidP="34A7D537">
      <w:pPr>
        <w:rPr>
          <w:rFonts w:ascii="Times New Roman" w:hAnsi="Times New Roman"/>
          <w:sz w:val="24"/>
        </w:rPr>
      </w:pPr>
    </w:p>
    <w:p w14:paraId="3E9F30E3" w14:textId="77777777" w:rsidR="005F542B" w:rsidRDefault="005F542B" w:rsidP="34A7D537">
      <w:pPr>
        <w:rPr>
          <w:rFonts w:ascii="Times New Roman" w:hAnsi="Times New Roman"/>
          <w:sz w:val="24"/>
        </w:rPr>
      </w:pPr>
    </w:p>
    <w:p w14:paraId="3E9F30E4" w14:textId="77777777" w:rsidR="005F542B" w:rsidRDefault="005F542B" w:rsidP="34A7D537">
      <w:pPr>
        <w:rPr>
          <w:rFonts w:ascii="Times New Roman" w:hAnsi="Times New Roman"/>
          <w:sz w:val="24"/>
        </w:rPr>
      </w:pPr>
    </w:p>
    <w:p w14:paraId="3E9F30E5" w14:textId="77777777" w:rsidR="005F542B" w:rsidRDefault="005F542B" w:rsidP="34A7D537">
      <w:pPr>
        <w:rPr>
          <w:rFonts w:ascii="Times New Roman" w:hAnsi="Times New Roman"/>
          <w:sz w:val="24"/>
        </w:rPr>
      </w:pPr>
    </w:p>
    <w:p w14:paraId="3E9F30E6" w14:textId="77777777" w:rsidR="005F542B" w:rsidRDefault="005F542B" w:rsidP="34A7D537">
      <w:pPr>
        <w:rPr>
          <w:rFonts w:ascii="Times New Roman" w:hAnsi="Times New Roman"/>
          <w:sz w:val="24"/>
        </w:rPr>
      </w:pPr>
    </w:p>
    <w:p w14:paraId="3E9F30E7" w14:textId="77777777" w:rsidR="005F542B" w:rsidRDefault="005F542B" w:rsidP="34A7D537">
      <w:pPr>
        <w:rPr>
          <w:rFonts w:ascii="Times New Roman" w:hAnsi="Times New Roman"/>
          <w:sz w:val="24"/>
        </w:rPr>
      </w:pPr>
    </w:p>
    <w:p w14:paraId="3E9F30E8" w14:textId="77777777" w:rsidR="005F542B" w:rsidRDefault="005F542B" w:rsidP="34A7D537">
      <w:pPr>
        <w:rPr>
          <w:rFonts w:ascii="Times New Roman" w:hAnsi="Times New Roman"/>
          <w:sz w:val="24"/>
        </w:rPr>
      </w:pPr>
    </w:p>
    <w:p w14:paraId="3E9F30E9" w14:textId="77777777" w:rsidR="005F542B" w:rsidRDefault="005F542B" w:rsidP="34A7D537">
      <w:pPr>
        <w:rPr>
          <w:rFonts w:ascii="Times New Roman" w:hAnsi="Times New Roman"/>
          <w:sz w:val="24"/>
        </w:rPr>
      </w:pPr>
    </w:p>
    <w:p w14:paraId="3E9F30EA" w14:textId="77777777" w:rsidR="005F542B" w:rsidRDefault="005F542B" w:rsidP="34A7D537">
      <w:pPr>
        <w:rPr>
          <w:rFonts w:ascii="Times New Roman" w:hAnsi="Times New Roman"/>
          <w:sz w:val="24"/>
        </w:rPr>
      </w:pPr>
    </w:p>
    <w:p w14:paraId="3E9F30EB" w14:textId="77777777" w:rsidR="005F542B" w:rsidRDefault="005F542B" w:rsidP="34A7D537">
      <w:pPr>
        <w:rPr>
          <w:rFonts w:ascii="Times New Roman" w:hAnsi="Times New Roman"/>
          <w:sz w:val="24"/>
        </w:rPr>
      </w:pPr>
      <w:r>
        <w:rPr>
          <w:rFonts w:ascii="Times New Roman" w:hAnsi="Times New Roman"/>
          <w:sz w:val="24"/>
        </w:rPr>
        <w:t>Offer Letter – Tenure Track Faculty</w:t>
      </w:r>
    </w:p>
    <w:p w14:paraId="3E9F30EC" w14:textId="77777777" w:rsidR="005F542B" w:rsidRDefault="005F542B" w:rsidP="34A7D537">
      <w:pPr>
        <w:rPr>
          <w:rFonts w:ascii="Times New Roman" w:hAnsi="Times New Roman"/>
          <w:sz w:val="24"/>
        </w:rPr>
      </w:pPr>
    </w:p>
    <w:p w14:paraId="3E9F30ED" w14:textId="77777777" w:rsidR="005F542B" w:rsidRDefault="005F542B" w:rsidP="34A7D537">
      <w:pPr>
        <w:rPr>
          <w:rFonts w:ascii="Times New Roman" w:hAnsi="Times New Roman"/>
          <w:sz w:val="24"/>
        </w:rPr>
      </w:pPr>
    </w:p>
    <w:p w14:paraId="3E9F30EE" w14:textId="77777777" w:rsidR="005F542B" w:rsidRDefault="005F542B" w:rsidP="34A7D537">
      <w:pPr>
        <w:rPr>
          <w:rFonts w:ascii="Times New Roman" w:hAnsi="Times New Roman"/>
          <w:sz w:val="24"/>
        </w:rPr>
      </w:pPr>
    </w:p>
    <w:p w14:paraId="3E9F30EF" w14:textId="77777777" w:rsidR="005F542B" w:rsidRDefault="005F542B" w:rsidP="34A7D537">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date</w:instrText>
      </w:r>
      <w:r>
        <w:rPr>
          <w:rFonts w:ascii="Times New Roman" w:hAnsi="Times New Roman"/>
          <w:sz w:val="24"/>
        </w:rPr>
        <w:instrText>]</w:instrText>
      </w:r>
      <w:r>
        <w:rPr>
          <w:rFonts w:ascii="Times New Roman" w:hAnsi="Times New Roman"/>
          <w:sz w:val="24"/>
        </w:rPr>
        <w:fldChar w:fldCharType="end"/>
      </w:r>
    </w:p>
    <w:p w14:paraId="3E9F30F0" w14:textId="77777777" w:rsidR="005F542B" w:rsidRDefault="005F542B" w:rsidP="34A7D537">
      <w:pPr>
        <w:rPr>
          <w:rFonts w:ascii="Times New Roman" w:hAnsi="Times New Roman"/>
          <w:sz w:val="24"/>
        </w:rPr>
      </w:pPr>
    </w:p>
    <w:p w14:paraId="3E9F30F1" w14:textId="77777777" w:rsidR="005F542B" w:rsidRDefault="005F542B" w:rsidP="34A7D537">
      <w:pPr>
        <w:rPr>
          <w:rFonts w:ascii="Times New Roman" w:hAnsi="Times New Roman"/>
          <w:sz w:val="24"/>
        </w:rPr>
      </w:pPr>
    </w:p>
    <w:p w14:paraId="3E9F30F2" w14:textId="77777777" w:rsidR="005F542B" w:rsidRDefault="005F542B" w:rsidP="34A7D537">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recipient’s name and address</w:instrText>
      </w:r>
      <w:r>
        <w:rPr>
          <w:rFonts w:ascii="Times New Roman" w:hAnsi="Times New Roman"/>
          <w:sz w:val="24"/>
        </w:rPr>
        <w:instrText>]</w:instrText>
      </w:r>
      <w:r>
        <w:rPr>
          <w:rFonts w:ascii="Times New Roman" w:hAnsi="Times New Roman"/>
          <w:sz w:val="24"/>
        </w:rPr>
        <w:fldChar w:fldCharType="end"/>
      </w:r>
    </w:p>
    <w:p w14:paraId="3E9F30F3" w14:textId="77777777" w:rsidR="005F542B" w:rsidRDefault="005F542B" w:rsidP="34A7D537">
      <w:pPr>
        <w:rPr>
          <w:rFonts w:ascii="Times New Roman" w:hAnsi="Times New Roman"/>
          <w:sz w:val="24"/>
        </w:rPr>
      </w:pPr>
    </w:p>
    <w:p w14:paraId="3E9F30F4" w14:textId="77777777" w:rsidR="005F542B" w:rsidRDefault="005F542B" w:rsidP="34A7D537">
      <w:pPr>
        <w:rPr>
          <w:rFonts w:ascii="Times New Roman" w:hAnsi="Times New Roman"/>
          <w:sz w:val="24"/>
        </w:rPr>
      </w:pPr>
      <w:proofErr w:type="gramStart"/>
      <w:r>
        <w:rPr>
          <w:rFonts w:ascii="Times New Roman" w:hAnsi="Times New Roman"/>
          <w:sz w:val="24"/>
        </w:rPr>
        <w:t xml:space="preserve">Dear </w:t>
      </w:r>
      <w:proofErr w:type="gramEnd"/>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salutation name</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w:t>
      </w:r>
    </w:p>
    <w:p w14:paraId="3E9F30F5" w14:textId="77777777" w:rsidR="005F542B" w:rsidRDefault="005F542B" w:rsidP="34A7D537">
      <w:pPr>
        <w:rPr>
          <w:rFonts w:ascii="Times New Roman" w:hAnsi="Times New Roman"/>
          <w:sz w:val="24"/>
        </w:rPr>
      </w:pPr>
    </w:p>
    <w:p w14:paraId="3E9F30F6" w14:textId="77777777" w:rsidR="005F542B" w:rsidRDefault="005F542B" w:rsidP="34A7D537">
      <w:pPr>
        <w:rPr>
          <w:rFonts w:ascii="Times New Roman" w:hAnsi="Times New Roman"/>
          <w:sz w:val="24"/>
        </w:rPr>
      </w:pPr>
      <w:r>
        <w:rPr>
          <w:rFonts w:ascii="Times New Roman" w:hAnsi="Times New Roman"/>
          <w:sz w:val="24"/>
        </w:rPr>
        <w:t xml:space="preserve">On behalf of the Dean of the College of Technology, I am pleased to offer you an appointment as an </w:t>
      </w: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title</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of</w:t>
      </w:r>
      <w:proofErr w:type="spellEnd"/>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Department Name</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 to begin </w:t>
      </w: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start date</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 with an initial </w:t>
      </w:r>
      <w:r>
        <w:rPr>
          <w:rFonts w:ascii="Times New Roman" w:hAnsi="Times New Roman"/>
          <w:sz w:val="24"/>
        </w:rPr>
        <w:fldChar w:fldCharType="begin"/>
      </w:r>
      <w:r>
        <w:rPr>
          <w:rFonts w:ascii="Times New Roman" w:hAnsi="Times New Roman"/>
          <w:sz w:val="24"/>
        </w:rPr>
        <w:instrText xml:space="preserve"> MACROBUTTON NoMacro [Click </w:instrText>
      </w:r>
      <w:r>
        <w:rPr>
          <w:rFonts w:ascii="Times New Roman" w:hAnsi="Times New Roman"/>
          <w:b/>
          <w:bCs/>
          <w:sz w:val="24"/>
        </w:rPr>
        <w:instrText>here</w:instrText>
      </w:r>
      <w:r>
        <w:rPr>
          <w:rFonts w:ascii="Times New Roman" w:hAnsi="Times New Roman"/>
          <w:sz w:val="24"/>
        </w:rPr>
        <w:instrText xml:space="preserve"> and type </w:instrText>
      </w:r>
      <w:r>
        <w:rPr>
          <w:rFonts w:ascii="Times New Roman" w:hAnsi="Times New Roman"/>
          <w:sz w:val="24"/>
          <w:u w:val="single"/>
        </w:rPr>
        <w:instrText>academic</w:instrText>
      </w:r>
      <w:r>
        <w:rPr>
          <w:rFonts w:ascii="Times New Roman" w:hAnsi="Times New Roman"/>
          <w:sz w:val="24"/>
        </w:rPr>
        <w:instrText xml:space="preserve"> or </w:instrText>
      </w:r>
      <w:r>
        <w:rPr>
          <w:rFonts w:ascii="Times New Roman" w:hAnsi="Times New Roman"/>
          <w:sz w:val="24"/>
          <w:u w:val="single"/>
        </w:rPr>
        <w:instrText>fiscal</w:instrText>
      </w:r>
      <w:r>
        <w:rPr>
          <w:rFonts w:ascii="Times New Roman" w:hAnsi="Times New Roman"/>
          <w:sz w:val="24"/>
        </w:rPr>
        <w:instrText>]</w:instrText>
      </w:r>
      <w:r>
        <w:rPr>
          <w:rFonts w:ascii="Times New Roman" w:hAnsi="Times New Roman"/>
          <w:sz w:val="24"/>
        </w:rPr>
        <w:fldChar w:fldCharType="separate"/>
      </w:r>
      <w:r>
        <w:rPr>
          <w:rFonts w:ascii="Times New Roman" w:hAnsi="Times New Roman"/>
          <w:sz w:val="24"/>
        </w:rPr>
        <w:t xml:space="preserve">[Click </w:t>
      </w:r>
      <w:r>
        <w:rPr>
          <w:rFonts w:ascii="Times New Roman" w:hAnsi="Times New Roman"/>
          <w:b/>
          <w:sz w:val="24"/>
        </w:rPr>
        <w:t>here</w:t>
      </w:r>
      <w:r>
        <w:rPr>
          <w:rFonts w:ascii="Times New Roman" w:hAnsi="Times New Roman"/>
          <w:sz w:val="24"/>
        </w:rPr>
        <w:t xml:space="preserve"> and </w:t>
      </w:r>
      <w:r>
        <w:rPr>
          <w:rFonts w:ascii="Times New Roman" w:hAnsi="Times New Roman"/>
          <w:sz w:val="24"/>
          <w:u w:val="single"/>
        </w:rPr>
        <w:t>type either academic or fiscal</w:t>
      </w:r>
      <w:r>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year salary </w:t>
      </w:r>
      <w:proofErr w:type="gramStart"/>
      <w:r>
        <w:rPr>
          <w:rFonts w:ascii="Times New Roman" w:hAnsi="Times New Roman"/>
          <w:sz w:val="24"/>
        </w:rPr>
        <w:t xml:space="preserve">of </w:t>
      </w:r>
      <w:proofErr w:type="gramEnd"/>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salary</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   This offer is contingent upon approval of the Provost.  In your case, we have every reason to believe that this approval will be forthcoming.  </w:t>
      </w:r>
    </w:p>
    <w:p w14:paraId="3E9F30F7" w14:textId="77777777" w:rsidR="005F542B" w:rsidRDefault="005F542B" w:rsidP="34A7D537">
      <w:pPr>
        <w:rPr>
          <w:rFonts w:ascii="Times New Roman" w:hAnsi="Times New Roman"/>
          <w:sz w:val="24"/>
        </w:rPr>
      </w:pPr>
    </w:p>
    <w:p w14:paraId="3E9F30F8" w14:textId="77777777" w:rsidR="005F542B" w:rsidRPr="00EB666A" w:rsidRDefault="005F542B" w:rsidP="34A7D537">
      <w:pPr>
        <w:rPr>
          <w:rFonts w:ascii="Times New Roman" w:hAnsi="Times New Roman"/>
          <w:bCs/>
          <w:iCs/>
          <w:sz w:val="24"/>
          <w:szCs w:val="24"/>
        </w:rPr>
      </w:pPr>
      <w:r w:rsidRPr="00EB666A">
        <w:rPr>
          <w:rFonts w:ascii="Times New Roman" w:hAnsi="Times New Roman"/>
          <w:bCs/>
          <w:iCs/>
          <w:sz w:val="24"/>
          <w:szCs w:val="24"/>
        </w:rPr>
        <w:t xml:space="preserve">This is a tenure track appointment and we have every hope and expectation that you will attain tenure at Purdue University. The probationary period for tenure </w:t>
      </w:r>
      <w:r w:rsidRPr="00EB666A">
        <w:rPr>
          <w:rFonts w:ascii="Times New Roman" w:hAnsi="Times New Roman"/>
          <w:bCs/>
          <w:iCs/>
          <w:sz w:val="24"/>
          <w:szCs w:val="24"/>
        </w:rPr>
        <w:lastRenderedPageBreak/>
        <w:t xml:space="preserve">begins on August XX, XXXX (or whatever date is appropriate) with an initial four year contract.  Your progress towards tenure will be evaluated in your third year.  With acceptable progress at that time, and continued acceptable progress, your contract will be extended in one or two year increments through the remainder of your probationary period.  The maximum probationary period before granting tenure is [Click here and type seven, four or three (according to position and/or rank)] years. </w:t>
      </w:r>
    </w:p>
    <w:p w14:paraId="3E9F30F9" w14:textId="77777777" w:rsidR="005F542B" w:rsidRDefault="005F542B" w:rsidP="34A7D537">
      <w:pPr>
        <w:rPr>
          <w:rFonts w:ascii="Times New Roman" w:hAnsi="Times New Roman"/>
          <w:sz w:val="24"/>
          <w:szCs w:val="24"/>
        </w:rPr>
      </w:pPr>
    </w:p>
    <w:p w14:paraId="3E9F30FA" w14:textId="77777777" w:rsidR="005F542B" w:rsidRDefault="005F542B" w:rsidP="34A7D537">
      <w:pPr>
        <w:rPr>
          <w:rFonts w:ascii="Times New Roman" w:hAnsi="Times New Roman"/>
          <w:sz w:val="24"/>
          <w:szCs w:val="24"/>
        </w:rPr>
      </w:pPr>
      <w:r w:rsidRPr="00EB666A">
        <w:rPr>
          <w:rFonts w:ascii="Times New Roman" w:hAnsi="Times New Roman"/>
          <w:sz w:val="24"/>
          <w:szCs w:val="24"/>
        </w:rPr>
        <w:t xml:space="preserve">This rank and salary are stipulated on the assumption that you have completed all of the requirements for the </w:t>
      </w:r>
      <w:proofErr w:type="spellStart"/>
      <w:r w:rsidRPr="00EB666A">
        <w:rPr>
          <w:rFonts w:ascii="Times New Roman" w:hAnsi="Times New Roman"/>
          <w:sz w:val="24"/>
          <w:szCs w:val="24"/>
        </w:rPr>
        <w:t>Ph.D</w:t>
      </w:r>
      <w:proofErr w:type="spellEnd"/>
      <w:r w:rsidRPr="00EB666A">
        <w:rPr>
          <w:rFonts w:ascii="Times New Roman" w:hAnsi="Times New Roman"/>
          <w:sz w:val="24"/>
          <w:szCs w:val="24"/>
        </w:rPr>
        <w:t xml:space="preserve"> by the time you join us.  If the Ph.D. requirements have not been completed, your title will be “Visiting Instructor”.  </w:t>
      </w:r>
    </w:p>
    <w:p w14:paraId="3E9F30FB" w14:textId="77777777" w:rsidR="005F542B" w:rsidRDefault="005F542B" w:rsidP="34A7D537">
      <w:pPr>
        <w:rPr>
          <w:rFonts w:ascii="Times New Roman" w:hAnsi="Times New Roman"/>
          <w:sz w:val="24"/>
          <w:szCs w:val="24"/>
        </w:rPr>
      </w:pPr>
    </w:p>
    <w:p w14:paraId="3E9F30FC" w14:textId="77777777" w:rsidR="005F542B" w:rsidRPr="00B36039" w:rsidRDefault="005F542B" w:rsidP="34A7D537">
      <w:pPr>
        <w:rPr>
          <w:rFonts w:ascii="Times New Roman" w:hAnsi="Times New Roman"/>
          <w:sz w:val="24"/>
        </w:rPr>
      </w:pPr>
      <w:r w:rsidRPr="00B36039">
        <w:rPr>
          <w:rFonts w:ascii="Times New Roman" w:hAnsi="Times New Roman"/>
          <w:sz w:val="24"/>
        </w:rPr>
        <w:t xml:space="preserve">This offer is contingent upon a background check conducted on all positions at Purdue University.  You will be contacted via email by a company named </w:t>
      </w:r>
      <w:proofErr w:type="spellStart"/>
      <w:r w:rsidRPr="00B36039">
        <w:rPr>
          <w:rFonts w:ascii="Times New Roman" w:hAnsi="Times New Roman"/>
          <w:sz w:val="24"/>
        </w:rPr>
        <w:t>HireRight</w:t>
      </w:r>
      <w:proofErr w:type="spellEnd"/>
      <w:r w:rsidRPr="00B36039">
        <w:rPr>
          <w:rFonts w:ascii="Times New Roman" w:hAnsi="Times New Roman"/>
          <w:sz w:val="24"/>
        </w:rPr>
        <w:t>.  Please respond promptly with the requested information.</w:t>
      </w:r>
    </w:p>
    <w:p w14:paraId="3E9F30FD" w14:textId="77777777" w:rsidR="005F542B" w:rsidRDefault="005F542B" w:rsidP="34A7D537">
      <w:pPr>
        <w:rPr>
          <w:rFonts w:ascii="Times New Roman" w:hAnsi="Times New Roman"/>
          <w:bCs/>
          <w:iCs/>
          <w:sz w:val="24"/>
          <w:szCs w:val="24"/>
        </w:rPr>
      </w:pPr>
    </w:p>
    <w:p w14:paraId="3E9F30FE" w14:textId="77777777" w:rsidR="005F542B" w:rsidRPr="005F2D6A" w:rsidRDefault="005F542B" w:rsidP="34A7D537">
      <w:pPr>
        <w:rPr>
          <w:rFonts w:ascii="Times New Roman" w:hAnsi="Times New Roman"/>
          <w:sz w:val="24"/>
        </w:rPr>
      </w:pPr>
      <w:r w:rsidRPr="00EB666A">
        <w:rPr>
          <w:rFonts w:ascii="Times New Roman" w:hAnsi="Times New Roman"/>
          <w:sz w:val="24"/>
          <w:szCs w:val="24"/>
        </w:rPr>
        <w:t xml:space="preserve">This offer is contingent upon your eligibility to work in the United States.  Prior to your first day of work, you must complete Section 1 of the U.S. Citizenship and Immigration Services’ Form I-9, Employment Eligibility Verification.  To access the electronic form, visit the Purdue University payroll site at </w:t>
      </w:r>
      <w:hyperlink r:id="rId7" w:history="1">
        <w:r w:rsidRPr="00EB666A">
          <w:rPr>
            <w:rStyle w:val="Hyperlink"/>
            <w:rFonts w:ascii="Times New Roman" w:hAnsi="Times New Roman"/>
            <w:sz w:val="24"/>
            <w:szCs w:val="24"/>
          </w:rPr>
          <w:t>www.purdue.edu\Payroll</w:t>
        </w:r>
      </w:hyperlink>
      <w:r w:rsidRPr="00EB666A">
        <w:rPr>
          <w:rFonts w:ascii="Times New Roman" w:hAnsi="Times New Roman"/>
          <w:sz w:val="24"/>
          <w:szCs w:val="24"/>
        </w:rPr>
        <w:t>. Click the link titled, “Electronic I-9 for new hires/rehires,” login and complete Section 1 of the Form I-9.  After completing Section 1, you will be provided a list of acceptable documents.  The list of documents is also attached to this letter for your easy reference.  The required documents must be presented to your employing department on your first day of employment.</w:t>
      </w:r>
      <w:r>
        <w:rPr>
          <w:rFonts w:ascii="Times New Roman" w:hAnsi="Times New Roman"/>
          <w:sz w:val="24"/>
          <w:szCs w:val="24"/>
        </w:rPr>
        <w:t xml:space="preserve">  </w:t>
      </w:r>
      <w:r w:rsidRPr="00EB666A">
        <w:rPr>
          <w:rFonts w:ascii="Times New Roman" w:hAnsi="Times New Roman"/>
          <w:sz w:val="24"/>
          <w:szCs w:val="24"/>
        </w:rPr>
        <w:t>The law prohibits the University from employing or continuing to employ an individual who has not provided the required documents within the specified time period.  You should report to the Business Office on your first day of employment to obtain necessary</w:t>
      </w:r>
      <w:r w:rsidRPr="005F2D6A">
        <w:rPr>
          <w:rFonts w:ascii="Times New Roman" w:hAnsi="Times New Roman"/>
          <w:sz w:val="24"/>
        </w:rPr>
        <w:t xml:space="preserve"> paperwork, including completion of a direct deposit form which requires a voided check or bank verification form that includes bank account number and ABA Transit Routing Number.  </w:t>
      </w:r>
    </w:p>
    <w:p w14:paraId="3E9F30FF" w14:textId="77777777" w:rsidR="005F542B" w:rsidRPr="00EB666A" w:rsidRDefault="005F542B" w:rsidP="34A7D537">
      <w:pPr>
        <w:rPr>
          <w:rFonts w:ascii="Times New Roman" w:hAnsi="Times New Roman"/>
          <w:b/>
          <w:sz w:val="24"/>
          <w:szCs w:val="24"/>
        </w:rPr>
      </w:pPr>
    </w:p>
    <w:p w14:paraId="3E9F3100" w14:textId="77777777" w:rsidR="005F542B" w:rsidRPr="00EB666A" w:rsidRDefault="005F542B" w:rsidP="34A7D537">
      <w:pPr>
        <w:rPr>
          <w:rFonts w:ascii="Times New Roman" w:hAnsi="Times New Roman"/>
          <w:b/>
          <w:sz w:val="24"/>
          <w:szCs w:val="24"/>
        </w:rPr>
      </w:pPr>
      <w:r w:rsidRPr="00EB666A">
        <w:rPr>
          <w:rFonts w:ascii="Times New Roman" w:hAnsi="Times New Roman"/>
          <w:b/>
          <w:sz w:val="24"/>
          <w:szCs w:val="24"/>
        </w:rPr>
        <w:t>Compensation and Benefits</w:t>
      </w:r>
    </w:p>
    <w:p w14:paraId="3E9F3101" w14:textId="77777777" w:rsidR="005F542B" w:rsidRPr="00EB666A" w:rsidRDefault="005F542B" w:rsidP="34A7D537">
      <w:pPr>
        <w:rPr>
          <w:rFonts w:ascii="Times New Roman" w:hAnsi="Times New Roman"/>
          <w:b/>
          <w:bCs/>
          <w:sz w:val="24"/>
          <w:szCs w:val="24"/>
        </w:rPr>
      </w:pPr>
    </w:p>
    <w:p w14:paraId="3E9F3102" w14:textId="77777777" w:rsidR="005F542B" w:rsidRPr="00EB666A" w:rsidRDefault="005F542B" w:rsidP="34A7D537">
      <w:pPr>
        <w:rPr>
          <w:rFonts w:ascii="Times New Roman" w:hAnsi="Times New Roman"/>
          <w:sz w:val="24"/>
          <w:szCs w:val="24"/>
        </w:rPr>
      </w:pPr>
      <w:r w:rsidRPr="00EB666A">
        <w:rPr>
          <w:rFonts w:ascii="Times New Roman" w:hAnsi="Times New Roman"/>
          <w:sz w:val="24"/>
          <w:szCs w:val="24"/>
        </w:rPr>
        <w:lastRenderedPageBreak/>
        <w:t>Your base academic year (AY) salary will be $(Salary) paid in 10 installments during the academic year (salary distributed over 9 months with partial payments in August and May and full payments September to April).</w:t>
      </w:r>
    </w:p>
    <w:p w14:paraId="3E9F3103" w14:textId="77777777" w:rsidR="005F542B" w:rsidRPr="00EB666A" w:rsidRDefault="005F542B" w:rsidP="34A7D537">
      <w:pPr>
        <w:rPr>
          <w:rFonts w:ascii="Times New Roman" w:hAnsi="Times New Roman"/>
          <w:sz w:val="24"/>
          <w:szCs w:val="24"/>
        </w:rPr>
      </w:pPr>
    </w:p>
    <w:p w14:paraId="3E9F3104" w14:textId="77777777" w:rsidR="005F542B" w:rsidRPr="00EB666A" w:rsidRDefault="005F542B" w:rsidP="34A7D537">
      <w:pPr>
        <w:rPr>
          <w:rFonts w:ascii="Times New Roman" w:hAnsi="Times New Roman"/>
          <w:sz w:val="24"/>
          <w:szCs w:val="24"/>
        </w:rPr>
      </w:pPr>
      <w:r w:rsidRPr="00EB666A">
        <w:rPr>
          <w:rFonts w:ascii="Times New Roman" w:hAnsi="Times New Roman"/>
          <w:sz w:val="24"/>
          <w:szCs w:val="24"/>
        </w:rPr>
        <w:t xml:space="preserve">Purdue Faculty who are on academic year appointments are able to earn additional salary above their AY salary through summer session teaching or research.  Teaching or discretionary funds can provide additional salary of up to 10 weeks.  Research grants can provide up to 12 weeks, depending on availability of funds and the regulations of the funding agency.  Additional information regarding summer salary can be found at:  </w:t>
      </w:r>
      <w:hyperlink r:id="rId8" w:history="1">
        <w:r w:rsidRPr="00EB666A">
          <w:rPr>
            <w:rStyle w:val="Hyperlink"/>
            <w:rFonts w:ascii="Times New Roman" w:hAnsi="Times New Roman"/>
            <w:sz w:val="24"/>
            <w:szCs w:val="24"/>
          </w:rPr>
          <w:t>http://www.purdue.edu/provost/documents/Summer%20Session%20Guidelines%202012.docx</w:t>
        </w:r>
      </w:hyperlink>
    </w:p>
    <w:p w14:paraId="3E9F3105" w14:textId="77777777" w:rsidR="005F542B" w:rsidRDefault="005F542B" w:rsidP="34A7D537">
      <w:pPr>
        <w:rPr>
          <w:rFonts w:ascii="Times New Roman" w:hAnsi="Times New Roman"/>
          <w:sz w:val="24"/>
          <w:szCs w:val="24"/>
        </w:rPr>
      </w:pPr>
    </w:p>
    <w:p w14:paraId="3E9F3106" w14:textId="77777777" w:rsidR="005F542B" w:rsidRPr="00EB666A" w:rsidRDefault="005F542B" w:rsidP="34A7D537">
      <w:pPr>
        <w:rPr>
          <w:rFonts w:ascii="Times New Roman" w:hAnsi="Times New Roman"/>
          <w:sz w:val="24"/>
          <w:szCs w:val="24"/>
        </w:rPr>
      </w:pPr>
      <w:r w:rsidRPr="00EB666A">
        <w:rPr>
          <w:rFonts w:ascii="Times New Roman" w:hAnsi="Times New Roman"/>
          <w:sz w:val="24"/>
          <w:szCs w:val="24"/>
        </w:rPr>
        <w:t xml:space="preserve">In addition to the salary, Purdue University provides a generous fringe benefit package that includes retirement benefits as well as major medical, disability and life insurance. The University provides a 403(b) defined contribution retirement plan administered by Fidelity Investments, and you will be eligible for university-funded contributions immediately.  Upon hire, the University will contribute an amount equal to 10 percent of your annual salary (and summer earnings) to the 403(b) plan, and you will be required to contribute 4 percent of your annual salary (and summer earnings) to Purdue’s 401(a) defined contribution retirement plan.  Voluntary savings options are also available upon hire.  Purdue University’s benefit package is summarized at: </w:t>
      </w:r>
      <w:hyperlink r:id="rId9" w:history="1">
        <w:r w:rsidRPr="00EB666A">
          <w:rPr>
            <w:rStyle w:val="Hyperlink"/>
            <w:rFonts w:ascii="Times New Roman" w:hAnsi="Times New Roman"/>
            <w:sz w:val="24"/>
            <w:szCs w:val="24"/>
          </w:rPr>
          <w:t>www.purdue.edu/hr/Benefits/</w:t>
        </w:r>
      </w:hyperlink>
      <w:r w:rsidRPr="00EB666A">
        <w:rPr>
          <w:rFonts w:ascii="Times New Roman" w:hAnsi="Times New Roman"/>
          <w:i/>
          <w:iCs/>
          <w:sz w:val="24"/>
          <w:szCs w:val="24"/>
        </w:rPr>
        <w:t xml:space="preserve">.  </w:t>
      </w:r>
      <w:r w:rsidRPr="00EB666A">
        <w:rPr>
          <w:rFonts w:ascii="Times New Roman" w:hAnsi="Times New Roman"/>
          <w:iCs/>
          <w:sz w:val="24"/>
          <w:szCs w:val="24"/>
        </w:rPr>
        <w:t xml:space="preserve">The Faculty and Staff Handbook, which is updated annually, is also available online at </w:t>
      </w:r>
      <w:hyperlink r:id="rId10" w:history="1">
        <w:r w:rsidRPr="00EB666A">
          <w:rPr>
            <w:rStyle w:val="Hyperlink"/>
            <w:rFonts w:ascii="Times New Roman" w:hAnsi="Times New Roman"/>
            <w:sz w:val="24"/>
            <w:szCs w:val="24"/>
          </w:rPr>
          <w:t>www.purdue.edu/faculty_staff_handbook/</w:t>
        </w:r>
      </w:hyperlink>
    </w:p>
    <w:p w14:paraId="3E9F3107" w14:textId="77777777" w:rsidR="005F542B" w:rsidRPr="00EB666A" w:rsidRDefault="005F542B" w:rsidP="34A7D537">
      <w:pPr>
        <w:rPr>
          <w:rFonts w:ascii="Times New Roman" w:hAnsi="Times New Roman"/>
          <w:sz w:val="24"/>
          <w:szCs w:val="24"/>
        </w:rPr>
      </w:pPr>
    </w:p>
    <w:p w14:paraId="3E9F3108" w14:textId="77777777" w:rsidR="005F542B" w:rsidRPr="00EB666A" w:rsidRDefault="005F542B" w:rsidP="34A7D537">
      <w:pPr>
        <w:rPr>
          <w:rFonts w:ascii="Times New Roman" w:hAnsi="Times New Roman"/>
          <w:sz w:val="24"/>
          <w:szCs w:val="24"/>
        </w:rPr>
      </w:pPr>
      <w:r w:rsidRPr="00EB666A">
        <w:rPr>
          <w:rFonts w:ascii="Times New Roman" w:hAnsi="Times New Roman"/>
          <w:sz w:val="24"/>
          <w:szCs w:val="24"/>
        </w:rPr>
        <w:t>As an academic year employee, you will be entitled to vacation when classes are not in session.  The seven-calendar-day period before the first day of classes each semester and the period between the end of classes and the final date for submitting grade reports each semester are not considered vacation.</w:t>
      </w:r>
    </w:p>
    <w:p w14:paraId="3E9F3109" w14:textId="77777777" w:rsidR="005F542B" w:rsidRPr="00EB666A" w:rsidRDefault="005F542B" w:rsidP="34A7D537">
      <w:pPr>
        <w:rPr>
          <w:rFonts w:ascii="Times New Roman" w:hAnsi="Times New Roman"/>
          <w:sz w:val="24"/>
          <w:szCs w:val="24"/>
        </w:rPr>
      </w:pPr>
    </w:p>
    <w:p w14:paraId="3E9F310A" w14:textId="77777777" w:rsidR="005F542B" w:rsidRPr="00EB666A" w:rsidRDefault="005F542B" w:rsidP="34A7D537">
      <w:pPr>
        <w:rPr>
          <w:rFonts w:ascii="Times New Roman" w:hAnsi="Times New Roman"/>
          <w:b/>
          <w:sz w:val="24"/>
          <w:szCs w:val="24"/>
        </w:rPr>
      </w:pPr>
      <w:r w:rsidRPr="00EB666A">
        <w:rPr>
          <w:rFonts w:ascii="Times New Roman" w:hAnsi="Times New Roman"/>
          <w:b/>
          <w:sz w:val="24"/>
          <w:szCs w:val="24"/>
        </w:rPr>
        <w:t>Start Up Package Information</w:t>
      </w:r>
    </w:p>
    <w:p w14:paraId="3E9F310B" w14:textId="77777777" w:rsidR="005F542B" w:rsidRPr="00EB666A" w:rsidRDefault="005F542B" w:rsidP="34A7D537">
      <w:pPr>
        <w:rPr>
          <w:rFonts w:ascii="Times New Roman" w:hAnsi="Times New Roman"/>
          <w:b/>
          <w:sz w:val="24"/>
          <w:szCs w:val="24"/>
        </w:rPr>
      </w:pPr>
    </w:p>
    <w:p w14:paraId="3E9F310C" w14:textId="18BE19B9" w:rsidR="005F542B" w:rsidRPr="00EB666A" w:rsidRDefault="005F542B" w:rsidP="34A7D537">
      <w:pPr>
        <w:rPr>
          <w:rFonts w:ascii="Times New Roman" w:hAnsi="Times New Roman"/>
          <w:sz w:val="24"/>
          <w:szCs w:val="24"/>
        </w:rPr>
      </w:pPr>
      <w:r w:rsidRPr="00EB666A">
        <w:rPr>
          <w:rFonts w:ascii="Times New Roman" w:hAnsi="Times New Roman"/>
          <w:sz w:val="24"/>
          <w:szCs w:val="24"/>
        </w:rPr>
        <w:t xml:space="preserve">You will receive a startup package in the amount </w:t>
      </w:r>
      <w:proofErr w:type="gramStart"/>
      <w:r w:rsidRPr="00EB666A">
        <w:rPr>
          <w:rFonts w:ascii="Times New Roman" w:hAnsi="Times New Roman"/>
          <w:sz w:val="24"/>
          <w:szCs w:val="24"/>
        </w:rPr>
        <w:t xml:space="preserve">of </w:t>
      </w:r>
      <w:proofErr w:type="gramEnd"/>
      <w:r w:rsidRPr="00EB666A">
        <w:rPr>
          <w:rFonts w:ascii="Times New Roman" w:hAnsi="Times New Roman"/>
          <w:sz w:val="24"/>
          <w:szCs w:val="24"/>
        </w:rPr>
        <w:fldChar w:fldCharType="begin"/>
      </w:r>
      <w:r w:rsidRPr="00EB666A">
        <w:rPr>
          <w:rFonts w:ascii="Times New Roman" w:hAnsi="Times New Roman"/>
          <w:sz w:val="24"/>
          <w:szCs w:val="24"/>
        </w:rPr>
        <w:instrText xml:space="preserve">MACROBUTTON NoMacro [Click </w:instrText>
      </w:r>
      <w:r w:rsidRPr="00EB666A">
        <w:rPr>
          <w:rFonts w:ascii="Times New Roman" w:hAnsi="Times New Roman"/>
          <w:b/>
          <w:sz w:val="24"/>
          <w:szCs w:val="24"/>
        </w:rPr>
        <w:instrText>here</w:instrText>
      </w:r>
      <w:r w:rsidRPr="00EB666A">
        <w:rPr>
          <w:rFonts w:ascii="Times New Roman" w:hAnsi="Times New Roman"/>
          <w:sz w:val="24"/>
          <w:szCs w:val="24"/>
        </w:rPr>
        <w:instrText xml:space="preserve"> and type $ </w:instrText>
      </w:r>
      <w:r w:rsidRPr="00EB666A">
        <w:rPr>
          <w:rFonts w:ascii="Times New Roman" w:hAnsi="Times New Roman"/>
          <w:sz w:val="24"/>
          <w:szCs w:val="24"/>
          <w:u w:val="single"/>
        </w:rPr>
        <w:instrText>amount</w:instrText>
      </w:r>
      <w:r w:rsidRPr="00EB666A">
        <w:rPr>
          <w:rFonts w:ascii="Times New Roman" w:hAnsi="Times New Roman"/>
          <w:sz w:val="24"/>
          <w:szCs w:val="24"/>
        </w:rPr>
        <w:instrText>]</w:instrText>
      </w:r>
      <w:r w:rsidRPr="00EB666A">
        <w:rPr>
          <w:rFonts w:ascii="Times New Roman" w:hAnsi="Times New Roman"/>
          <w:sz w:val="24"/>
          <w:szCs w:val="24"/>
        </w:rPr>
        <w:fldChar w:fldCharType="end"/>
      </w:r>
      <w:r w:rsidRPr="00EB666A">
        <w:rPr>
          <w:rFonts w:ascii="Times New Roman" w:hAnsi="Times New Roman"/>
          <w:sz w:val="24"/>
          <w:szCs w:val="24"/>
        </w:rPr>
        <w:t>.  Startup funds can be used for graduate research assistantships, travel, summer salary or equipment in suppor</w:t>
      </w:r>
      <w:r w:rsidR="00D17DC6">
        <w:rPr>
          <w:rFonts w:ascii="Times New Roman" w:hAnsi="Times New Roman"/>
          <w:sz w:val="24"/>
          <w:szCs w:val="24"/>
        </w:rPr>
        <w:t xml:space="preserve">t of developing your research. These funds are chargeable for fringe benefits and should be taken into account as you develop your spending plan.  Please collaborate with me as you develop this plan.  </w:t>
      </w:r>
      <w:bookmarkStart w:id="0" w:name="_GoBack"/>
      <w:bookmarkEnd w:id="0"/>
      <w:r w:rsidRPr="00EB666A">
        <w:rPr>
          <w:rFonts w:ascii="Times New Roman" w:hAnsi="Times New Roman"/>
          <w:sz w:val="24"/>
          <w:szCs w:val="24"/>
        </w:rPr>
        <w:t>It is expected that the start-up package will be utilized within three years of your employment.  A fourth year is possible with justification and approval.  Carry forward beyond the fourth year will not be approved.</w:t>
      </w:r>
    </w:p>
    <w:p w14:paraId="3E9F310D" w14:textId="77777777" w:rsidR="005F542B" w:rsidRDefault="005F542B" w:rsidP="34A7D537">
      <w:pPr>
        <w:rPr>
          <w:rFonts w:ascii="Times New Roman" w:hAnsi="Times New Roman"/>
          <w:b/>
          <w:sz w:val="24"/>
          <w:szCs w:val="24"/>
        </w:rPr>
      </w:pPr>
    </w:p>
    <w:p w14:paraId="3E9F310E" w14:textId="77777777" w:rsidR="005F542B" w:rsidRPr="00EB666A" w:rsidRDefault="005F542B" w:rsidP="34A7D537">
      <w:pPr>
        <w:rPr>
          <w:rFonts w:ascii="Times New Roman" w:hAnsi="Times New Roman"/>
          <w:b/>
          <w:sz w:val="24"/>
          <w:szCs w:val="24"/>
        </w:rPr>
      </w:pPr>
      <w:r w:rsidRPr="00EB666A">
        <w:rPr>
          <w:rFonts w:ascii="Times New Roman" w:hAnsi="Times New Roman"/>
          <w:b/>
          <w:sz w:val="24"/>
          <w:szCs w:val="24"/>
        </w:rPr>
        <w:t>Moving Allowance</w:t>
      </w:r>
    </w:p>
    <w:p w14:paraId="3E9F310F" w14:textId="77777777" w:rsidR="005F542B" w:rsidRPr="00EB666A" w:rsidRDefault="005F542B" w:rsidP="34A7D537">
      <w:pPr>
        <w:rPr>
          <w:rFonts w:ascii="Times New Roman" w:hAnsi="Times New Roman"/>
          <w:sz w:val="24"/>
          <w:szCs w:val="24"/>
        </w:rPr>
      </w:pPr>
    </w:p>
    <w:p w14:paraId="3E9F3110" w14:textId="77777777" w:rsidR="005F542B" w:rsidRPr="00EB666A" w:rsidRDefault="005F542B" w:rsidP="34A7D537">
      <w:pPr>
        <w:rPr>
          <w:rFonts w:ascii="Times New Roman" w:hAnsi="Times New Roman"/>
          <w:sz w:val="24"/>
          <w:szCs w:val="24"/>
        </w:rPr>
      </w:pPr>
      <w:r w:rsidRPr="00EB666A">
        <w:rPr>
          <w:rFonts w:ascii="Times New Roman" w:hAnsi="Times New Roman"/>
          <w:sz w:val="24"/>
          <w:szCs w:val="24"/>
        </w:rPr>
        <w:t xml:space="preserve">In order to assist you with your relocation to Purdue, you will be provided a moving allowance of $(insert amount).  This lump-sum payment represents taxable income and taxes will be withheld from the payment.  If these funds are used for qualified moving expenses per current Internal Revenue Service guidelines, income taxes withheld may be recovered on your tax return.  You will need to retain your receipts from the move to use in completing your tax return. Please consult your tax advisor.  The procedures and available discount options associated with this allowance will be sent to you under separate cover once an acceptance has been received. </w:t>
      </w:r>
    </w:p>
    <w:p w14:paraId="3E9F3111" w14:textId="77777777" w:rsidR="005F542B" w:rsidRPr="00EB666A" w:rsidRDefault="005F542B" w:rsidP="34A7D537">
      <w:pPr>
        <w:rPr>
          <w:rFonts w:ascii="Times New Roman" w:hAnsi="Times New Roman"/>
          <w:sz w:val="24"/>
          <w:szCs w:val="24"/>
        </w:rPr>
      </w:pPr>
    </w:p>
    <w:p w14:paraId="3E9F3112" w14:textId="77777777" w:rsidR="005F542B" w:rsidRPr="00B36039" w:rsidRDefault="005F542B" w:rsidP="34A7D537">
      <w:pPr>
        <w:rPr>
          <w:rFonts w:ascii="Times New Roman" w:hAnsi="Times New Roman"/>
          <w:b/>
          <w:sz w:val="24"/>
          <w:szCs w:val="24"/>
        </w:rPr>
      </w:pPr>
      <w:r w:rsidRPr="00B36039">
        <w:rPr>
          <w:rFonts w:ascii="Times New Roman" w:hAnsi="Times New Roman"/>
          <w:b/>
          <w:sz w:val="24"/>
          <w:szCs w:val="24"/>
        </w:rPr>
        <w:t>Start Date of Employment</w:t>
      </w:r>
    </w:p>
    <w:p w14:paraId="3E9F3113" w14:textId="77777777" w:rsidR="005F542B" w:rsidRDefault="005F542B" w:rsidP="34A7D537">
      <w:pPr>
        <w:rPr>
          <w:rFonts w:ascii="Times New Roman" w:hAnsi="Times New Roman"/>
          <w:sz w:val="24"/>
        </w:rPr>
      </w:pPr>
    </w:p>
    <w:p w14:paraId="3E9F3114" w14:textId="77777777" w:rsidR="005F542B" w:rsidRDefault="005F542B" w:rsidP="34A7D537">
      <w:pPr>
        <w:rPr>
          <w:rFonts w:ascii="Times New Roman" w:hAnsi="Times New Roman"/>
          <w:sz w:val="24"/>
        </w:rPr>
      </w:pPr>
      <w:r>
        <w:rPr>
          <w:rFonts w:ascii="Times New Roman" w:hAnsi="Times New Roman"/>
          <w:sz w:val="24"/>
        </w:rPr>
        <w:t xml:space="preserve">You should plan to attend the faculty and staff meeting to be held </w:t>
      </w:r>
      <w:proofErr w:type="gramStart"/>
      <w:r>
        <w:rPr>
          <w:rFonts w:ascii="Times New Roman" w:hAnsi="Times New Roman"/>
          <w:sz w:val="24"/>
        </w:rPr>
        <w:t xml:space="preserve">on </w:t>
      </w:r>
      <w:proofErr w:type="gramEnd"/>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date, time, and location</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w:t>
      </w:r>
    </w:p>
    <w:p w14:paraId="3E9F3115" w14:textId="77777777" w:rsidR="005F542B" w:rsidRDefault="005F542B" w:rsidP="34A7D537">
      <w:pPr>
        <w:rPr>
          <w:rFonts w:ascii="Times New Roman" w:hAnsi="Times New Roman"/>
          <w:sz w:val="24"/>
        </w:rPr>
      </w:pPr>
    </w:p>
    <w:p w14:paraId="3E9F3116" w14:textId="77777777" w:rsidR="005F542B" w:rsidRDefault="005F542B" w:rsidP="34A7D537">
      <w:pPr>
        <w:pStyle w:val="Heading2"/>
      </w:pPr>
      <w:r>
        <w:t xml:space="preserve">Teaching Schedule and Office Hours (see alternative Provost </w:t>
      </w:r>
      <w:proofErr w:type="gramStart"/>
      <w:r>
        <w:t>language</w:t>
      </w:r>
      <w:proofErr w:type="gramEnd"/>
      <w:r>
        <w:t xml:space="preserve"> below)</w:t>
      </w:r>
    </w:p>
    <w:p w14:paraId="3E9F3117" w14:textId="77777777" w:rsidR="005F542B" w:rsidRDefault="005F542B" w:rsidP="34A7D537">
      <w:pPr>
        <w:rPr>
          <w:rFonts w:ascii="Times New Roman" w:hAnsi="Times New Roman"/>
          <w:b/>
          <w:bCs/>
          <w:sz w:val="24"/>
        </w:rPr>
      </w:pPr>
    </w:p>
    <w:p w14:paraId="3E9F3118" w14:textId="77777777" w:rsidR="005F542B" w:rsidRDefault="005F542B" w:rsidP="34A7D537">
      <w:pPr>
        <w:rPr>
          <w:rFonts w:ascii="Times New Roman" w:hAnsi="Times New Roman"/>
          <w:sz w:val="24"/>
        </w:rPr>
      </w:pPr>
      <w:r>
        <w:rPr>
          <w:rFonts w:ascii="Times New Roman" w:hAnsi="Times New Roman"/>
          <w:sz w:val="24"/>
        </w:rPr>
        <w:t xml:space="preserve">Your </w:t>
      </w:r>
      <w:r>
        <w:rPr>
          <w:rFonts w:ascii="Times New Roman" w:hAnsi="Times New Roman"/>
          <w:sz w:val="24"/>
          <w:u w:val="single"/>
        </w:rPr>
        <w:t>anticipated</w:t>
      </w:r>
      <w:r>
        <w:rPr>
          <w:rFonts w:ascii="Times New Roman" w:hAnsi="Times New Roman"/>
          <w:sz w:val="24"/>
        </w:rPr>
        <w:t xml:space="preserve"> teaching </w:t>
      </w:r>
      <w:proofErr w:type="gramStart"/>
      <w:r>
        <w:rPr>
          <w:rFonts w:ascii="Times New Roman" w:hAnsi="Times New Roman"/>
          <w:sz w:val="24"/>
        </w:rPr>
        <w:t xml:space="preserve">schedule </w:t>
      </w:r>
      <w:proofErr w:type="gramEnd"/>
      <w:r>
        <w:rPr>
          <w:rFonts w:ascii="Times New Roman" w:hAnsi="Times New Roman"/>
          <w:sz w:val="24"/>
        </w:rPr>
        <w:fldChar w:fldCharType="begin"/>
      </w:r>
      <w:r>
        <w:rPr>
          <w:rFonts w:ascii="Times New Roman" w:hAnsi="Times New Roman"/>
          <w:sz w:val="24"/>
        </w:rPr>
        <w:instrText xml:space="preserve"> MACROBUTTON  AcceptAllChangesShown "[Click here and type is enclosed or will be available later this summer]" </w:instrText>
      </w:r>
      <w:r>
        <w:rPr>
          <w:rFonts w:ascii="Times New Roman" w:hAnsi="Times New Roman"/>
          <w:sz w:val="24"/>
        </w:rPr>
        <w:fldChar w:fldCharType="end"/>
      </w:r>
      <w:r>
        <w:rPr>
          <w:rFonts w:ascii="Times New Roman" w:hAnsi="Times New Roman"/>
          <w:sz w:val="24"/>
        </w:rPr>
        <w:t>.  It should be noted that teaching schedules are subject to change as we react to various enrollment trends and conflicts that become apparent as the semester approaches.  You may also be asked to substitute for other instructors from time to time.</w:t>
      </w:r>
      <w:r w:rsidRPr="00B36039">
        <w:rPr>
          <w:rFonts w:ascii="Arial" w:hAnsi="Arial" w:cs="Arial"/>
        </w:rPr>
        <w:t xml:space="preserve"> </w:t>
      </w:r>
      <w:r w:rsidRPr="00B36039">
        <w:rPr>
          <w:rFonts w:ascii="Times New Roman" w:hAnsi="Times New Roman"/>
          <w:sz w:val="24"/>
        </w:rPr>
        <w:t xml:space="preserve">The department/school head has the responsibility of maximizing University resources to meet the needs of the school.  This may result in changes to your work assignment.  Of course, the department/school head will consult with you regarding such changes to the maximum extent possible, but the final decision regarding work assignments will be made by the department/school head.  </w:t>
      </w:r>
    </w:p>
    <w:p w14:paraId="3E9F3119" w14:textId="77777777" w:rsidR="005F542B" w:rsidRDefault="005F542B" w:rsidP="34A7D537">
      <w:pPr>
        <w:rPr>
          <w:rFonts w:ascii="Times New Roman" w:hAnsi="Times New Roman"/>
          <w:sz w:val="24"/>
        </w:rPr>
      </w:pPr>
    </w:p>
    <w:p w14:paraId="3E9F311A" w14:textId="77777777" w:rsidR="005F542B" w:rsidRDefault="005F542B" w:rsidP="34A7D537">
      <w:pPr>
        <w:pStyle w:val="Heading2"/>
      </w:pPr>
      <w:r>
        <w:t>Other Employment Conditions</w:t>
      </w:r>
    </w:p>
    <w:p w14:paraId="3E9F311B" w14:textId="77777777" w:rsidR="005F542B" w:rsidRDefault="005F542B" w:rsidP="34A7D537">
      <w:pPr>
        <w:rPr>
          <w:rFonts w:ascii="Times New Roman" w:hAnsi="Times New Roman"/>
          <w:sz w:val="24"/>
        </w:rPr>
      </w:pPr>
      <w:r>
        <w:rPr>
          <w:rFonts w:ascii="Times New Roman" w:hAnsi="Times New Roman"/>
          <w:sz w:val="24"/>
        </w:rPr>
        <w:t>Additional employment conditions follow:</w:t>
      </w:r>
    </w:p>
    <w:p w14:paraId="3E9F311C" w14:textId="77777777" w:rsidR="005F542B" w:rsidRDefault="005F542B" w:rsidP="34A7D537">
      <w:pPr>
        <w:rPr>
          <w:rFonts w:ascii="Times New Roman" w:hAnsi="Times New Roman"/>
          <w:sz w:val="24"/>
        </w:rPr>
      </w:pPr>
    </w:p>
    <w:p w14:paraId="3E9F311D" w14:textId="77777777" w:rsidR="005F542B" w:rsidRDefault="005F542B" w:rsidP="34A7D537">
      <w:pPr>
        <w:numPr>
          <w:ilvl w:val="0"/>
          <w:numId w:val="1"/>
        </w:numPr>
        <w:rPr>
          <w:rFonts w:ascii="Times New Roman" w:hAnsi="Times New Roman"/>
          <w:sz w:val="24"/>
        </w:rPr>
      </w:pPr>
      <w:r>
        <w:rPr>
          <w:rFonts w:ascii="Times New Roman" w:hAnsi="Times New Roman"/>
          <w:sz w:val="24"/>
        </w:rPr>
        <w:t>Faculty are expected to report for duty one-week prior to the beginning of each semester.</w:t>
      </w:r>
    </w:p>
    <w:p w14:paraId="3E9F311E" w14:textId="77777777" w:rsidR="005F542B" w:rsidRDefault="005F542B" w:rsidP="34A7D537">
      <w:pPr>
        <w:rPr>
          <w:rFonts w:ascii="Times New Roman" w:hAnsi="Times New Roman"/>
          <w:sz w:val="24"/>
        </w:rPr>
      </w:pPr>
    </w:p>
    <w:p w14:paraId="3E9F311F" w14:textId="77777777" w:rsidR="005F542B" w:rsidRDefault="005F542B" w:rsidP="34A7D537">
      <w:pPr>
        <w:numPr>
          <w:ilvl w:val="0"/>
          <w:numId w:val="1"/>
        </w:numPr>
        <w:rPr>
          <w:rFonts w:ascii="Times New Roman" w:hAnsi="Times New Roman"/>
          <w:sz w:val="24"/>
        </w:rPr>
      </w:pPr>
      <w:r>
        <w:rPr>
          <w:rFonts w:ascii="Times New Roman" w:hAnsi="Times New Roman"/>
          <w:sz w:val="24"/>
        </w:rPr>
        <w:t>Faculty are expected to be available for duty through the final date for submitting grade reports for each semester.</w:t>
      </w:r>
    </w:p>
    <w:p w14:paraId="3E9F3120" w14:textId="77777777" w:rsidR="005F542B" w:rsidRDefault="005F542B" w:rsidP="34A7D537">
      <w:pPr>
        <w:rPr>
          <w:rFonts w:ascii="Times New Roman" w:hAnsi="Times New Roman"/>
          <w:sz w:val="24"/>
        </w:rPr>
      </w:pPr>
    </w:p>
    <w:p w14:paraId="3E9F3121" w14:textId="77777777" w:rsidR="005F542B" w:rsidRDefault="005F542B" w:rsidP="34A7D537">
      <w:pPr>
        <w:pStyle w:val="Heading2"/>
      </w:pPr>
      <w:r>
        <w:t>Renewal of Appointment</w:t>
      </w:r>
    </w:p>
    <w:p w14:paraId="3E9F3122" w14:textId="77777777" w:rsidR="005F542B" w:rsidRDefault="005F542B" w:rsidP="34A7D537">
      <w:pPr>
        <w:rPr>
          <w:rFonts w:ascii="Times New Roman" w:hAnsi="Times New Roman"/>
          <w:sz w:val="24"/>
        </w:rPr>
      </w:pPr>
    </w:p>
    <w:p w14:paraId="3E9F3123" w14:textId="77777777" w:rsidR="005F542B" w:rsidRDefault="005F542B" w:rsidP="34A7D537">
      <w:pPr>
        <w:pStyle w:val="BodyText"/>
      </w:pPr>
      <w:r>
        <w:t>An annual review is held to consider tenure and promotion progress.  Faculty contracts are renewed based upon performance and progress toward tenure and promotion.</w:t>
      </w:r>
    </w:p>
    <w:p w14:paraId="3E9F3124" w14:textId="77777777" w:rsidR="005F542B" w:rsidRDefault="005F542B" w:rsidP="34A7D537">
      <w:pPr>
        <w:rPr>
          <w:rFonts w:ascii="Times New Roman" w:hAnsi="Times New Roman"/>
          <w:sz w:val="24"/>
        </w:rPr>
      </w:pPr>
      <w:r>
        <w:rPr>
          <w:rFonts w:ascii="Times New Roman" w:hAnsi="Times New Roman"/>
          <w:sz w:val="24"/>
        </w:rPr>
        <w:t xml:space="preserve"> </w:t>
      </w:r>
    </w:p>
    <w:p w14:paraId="3E9F3125" w14:textId="77777777" w:rsidR="005F542B" w:rsidRPr="00EB666A" w:rsidRDefault="005F542B" w:rsidP="34A7D537">
      <w:pPr>
        <w:rPr>
          <w:rFonts w:ascii="Times New Roman" w:hAnsi="Times New Roman"/>
          <w:sz w:val="24"/>
          <w:szCs w:val="24"/>
        </w:rPr>
      </w:pPr>
      <w:r w:rsidRPr="00EB666A">
        <w:rPr>
          <w:rFonts w:ascii="Times New Roman" w:hAnsi="Times New Roman"/>
          <w:sz w:val="24"/>
          <w:szCs w:val="24"/>
        </w:rPr>
        <w:t>As a member of the Faculty of Purdue University, you will be subject to all Purdue University policies.  Please note the documents referenced on the “Appointment to the Faculty” form; plus, some additional information may be viewed at the following Web addresses:</w:t>
      </w:r>
    </w:p>
    <w:p w14:paraId="3E9F3126" w14:textId="77777777" w:rsidR="005F542B" w:rsidRPr="00EB666A" w:rsidRDefault="005F542B" w:rsidP="34A7D537">
      <w:pPr>
        <w:numPr>
          <w:ilvl w:val="0"/>
          <w:numId w:val="3"/>
        </w:numPr>
        <w:rPr>
          <w:rFonts w:ascii="Times New Roman" w:hAnsi="Times New Roman"/>
          <w:sz w:val="24"/>
          <w:szCs w:val="24"/>
        </w:rPr>
      </w:pPr>
      <w:r w:rsidRPr="00EB666A">
        <w:rPr>
          <w:rFonts w:ascii="Times New Roman" w:hAnsi="Times New Roman"/>
          <w:sz w:val="24"/>
          <w:szCs w:val="24"/>
        </w:rPr>
        <w:t>B-4</w:t>
      </w:r>
      <w:r w:rsidRPr="00EB666A">
        <w:rPr>
          <w:rFonts w:ascii="Times New Roman" w:hAnsi="Times New Roman"/>
          <w:sz w:val="24"/>
          <w:szCs w:val="24"/>
        </w:rPr>
        <w:tab/>
        <w:t xml:space="preserve">“Political Activities” </w:t>
      </w:r>
      <w:hyperlink r:id="rId11" w:history="1">
        <w:r w:rsidRPr="00EB666A">
          <w:rPr>
            <w:rStyle w:val="Hyperlink"/>
            <w:rFonts w:ascii="Times New Roman" w:hAnsi="Times New Roman"/>
            <w:sz w:val="24"/>
            <w:szCs w:val="24"/>
          </w:rPr>
          <w:t>www.purdue.edu/policies/ethics/</w:t>
        </w:r>
        <w:r w:rsidRPr="00EB666A">
          <w:rPr>
            <w:rStyle w:val="Hyperlink"/>
            <w:rFonts w:ascii="Times New Roman" w:hAnsi="Times New Roman"/>
            <w:b/>
            <w:bCs/>
            <w:sz w:val="24"/>
            <w:szCs w:val="24"/>
          </w:rPr>
          <w:t>b</w:t>
        </w:r>
        <w:r w:rsidRPr="00EB666A">
          <w:rPr>
            <w:rStyle w:val="Hyperlink"/>
            <w:rFonts w:ascii="Times New Roman" w:hAnsi="Times New Roman"/>
            <w:sz w:val="24"/>
            <w:szCs w:val="24"/>
          </w:rPr>
          <w:t>-</w:t>
        </w:r>
        <w:r w:rsidRPr="00EB666A">
          <w:rPr>
            <w:rStyle w:val="Hyperlink"/>
            <w:rFonts w:ascii="Times New Roman" w:hAnsi="Times New Roman"/>
            <w:b/>
            <w:bCs/>
            <w:sz w:val="24"/>
            <w:szCs w:val="24"/>
          </w:rPr>
          <w:t>4</w:t>
        </w:r>
        <w:r w:rsidRPr="00EB666A">
          <w:rPr>
            <w:rStyle w:val="Hyperlink"/>
            <w:rFonts w:ascii="Times New Roman" w:hAnsi="Times New Roman"/>
            <w:sz w:val="24"/>
            <w:szCs w:val="24"/>
          </w:rPr>
          <w:t>.html</w:t>
        </w:r>
      </w:hyperlink>
    </w:p>
    <w:p w14:paraId="3E9F3127" w14:textId="77777777" w:rsidR="005F542B" w:rsidRPr="00EB666A" w:rsidRDefault="005F542B" w:rsidP="34A7D537">
      <w:pPr>
        <w:numPr>
          <w:ilvl w:val="0"/>
          <w:numId w:val="3"/>
        </w:numPr>
        <w:rPr>
          <w:rFonts w:ascii="Times New Roman" w:hAnsi="Times New Roman"/>
          <w:sz w:val="24"/>
          <w:szCs w:val="24"/>
        </w:rPr>
      </w:pPr>
      <w:r w:rsidRPr="00EB666A">
        <w:rPr>
          <w:rFonts w:ascii="Times New Roman" w:hAnsi="Times New Roman"/>
          <w:sz w:val="24"/>
          <w:szCs w:val="24"/>
        </w:rPr>
        <w:t xml:space="preserve">B-48 “Principles and Policies for Academic Freedom, Responsibilities and Tenure, and Procedures for Termination of Faculty Appointments for Cause”: </w:t>
      </w:r>
      <w:hyperlink r:id="rId12" w:history="1">
        <w:r w:rsidRPr="00EB666A">
          <w:rPr>
            <w:rStyle w:val="Hyperlink"/>
            <w:rFonts w:ascii="Times New Roman" w:hAnsi="Times New Roman"/>
            <w:sz w:val="24"/>
            <w:szCs w:val="24"/>
          </w:rPr>
          <w:t>www.purdue.edu/policies/human-resources/</w:t>
        </w:r>
        <w:r w:rsidRPr="00EB666A">
          <w:rPr>
            <w:rStyle w:val="Hyperlink"/>
            <w:rFonts w:ascii="Times New Roman" w:hAnsi="Times New Roman"/>
            <w:b/>
            <w:bCs/>
            <w:sz w:val="24"/>
            <w:szCs w:val="24"/>
          </w:rPr>
          <w:t>b</w:t>
        </w:r>
        <w:r w:rsidRPr="00EB666A">
          <w:rPr>
            <w:rStyle w:val="Hyperlink"/>
            <w:rFonts w:ascii="Times New Roman" w:hAnsi="Times New Roman"/>
            <w:sz w:val="24"/>
            <w:szCs w:val="24"/>
          </w:rPr>
          <w:t>-</w:t>
        </w:r>
        <w:r w:rsidRPr="00EB666A">
          <w:rPr>
            <w:rStyle w:val="Hyperlink"/>
            <w:rFonts w:ascii="Times New Roman" w:hAnsi="Times New Roman"/>
            <w:b/>
            <w:bCs/>
            <w:sz w:val="24"/>
            <w:szCs w:val="24"/>
          </w:rPr>
          <w:t>48</w:t>
        </w:r>
        <w:r w:rsidRPr="00EB666A">
          <w:rPr>
            <w:rStyle w:val="Hyperlink"/>
            <w:rFonts w:ascii="Times New Roman" w:hAnsi="Times New Roman"/>
            <w:sz w:val="24"/>
            <w:szCs w:val="24"/>
          </w:rPr>
          <w:t>.html</w:t>
        </w:r>
      </w:hyperlink>
    </w:p>
    <w:p w14:paraId="3E9F3128" w14:textId="77777777" w:rsidR="005F542B" w:rsidRPr="00EB666A" w:rsidRDefault="005F542B" w:rsidP="34A7D537">
      <w:pPr>
        <w:numPr>
          <w:ilvl w:val="0"/>
          <w:numId w:val="3"/>
        </w:numPr>
        <w:rPr>
          <w:rFonts w:ascii="Times New Roman" w:hAnsi="Times New Roman"/>
          <w:sz w:val="24"/>
          <w:szCs w:val="24"/>
        </w:rPr>
      </w:pPr>
      <w:r w:rsidRPr="00EB666A">
        <w:rPr>
          <w:rFonts w:ascii="Times New Roman" w:hAnsi="Times New Roman"/>
          <w:sz w:val="24"/>
          <w:szCs w:val="24"/>
        </w:rPr>
        <w:t xml:space="preserve">B-50 “Terms and Conditions of Employment of Faculty Members”: </w:t>
      </w:r>
      <w:hyperlink r:id="rId13" w:history="1">
        <w:r w:rsidRPr="00EB666A">
          <w:rPr>
            <w:rStyle w:val="Hyperlink"/>
            <w:rFonts w:ascii="Times New Roman" w:hAnsi="Times New Roman"/>
            <w:sz w:val="24"/>
            <w:szCs w:val="24"/>
          </w:rPr>
          <w:t>www.purdue.edu/policies/human-resources/</w:t>
        </w:r>
        <w:r w:rsidRPr="00EB666A">
          <w:rPr>
            <w:rStyle w:val="Hyperlink"/>
            <w:rFonts w:ascii="Times New Roman" w:hAnsi="Times New Roman"/>
            <w:b/>
            <w:bCs/>
            <w:sz w:val="24"/>
            <w:szCs w:val="24"/>
          </w:rPr>
          <w:t>b</w:t>
        </w:r>
        <w:r w:rsidRPr="00EB666A">
          <w:rPr>
            <w:rStyle w:val="Hyperlink"/>
            <w:rFonts w:ascii="Times New Roman" w:hAnsi="Times New Roman"/>
            <w:sz w:val="24"/>
            <w:szCs w:val="24"/>
          </w:rPr>
          <w:t>-</w:t>
        </w:r>
        <w:r w:rsidRPr="00EB666A">
          <w:rPr>
            <w:rStyle w:val="Hyperlink"/>
            <w:rFonts w:ascii="Times New Roman" w:hAnsi="Times New Roman"/>
            <w:b/>
            <w:bCs/>
            <w:sz w:val="24"/>
            <w:szCs w:val="24"/>
          </w:rPr>
          <w:t>50</w:t>
        </w:r>
        <w:r w:rsidRPr="00EB666A">
          <w:rPr>
            <w:rStyle w:val="Hyperlink"/>
            <w:rFonts w:ascii="Times New Roman" w:hAnsi="Times New Roman"/>
            <w:sz w:val="24"/>
            <w:szCs w:val="24"/>
          </w:rPr>
          <w:t>.html</w:t>
        </w:r>
      </w:hyperlink>
    </w:p>
    <w:p w14:paraId="3E9F3129" w14:textId="77777777" w:rsidR="005F542B" w:rsidRPr="00EB666A" w:rsidRDefault="005F542B" w:rsidP="34A7D537">
      <w:pPr>
        <w:numPr>
          <w:ilvl w:val="0"/>
          <w:numId w:val="3"/>
        </w:numPr>
        <w:rPr>
          <w:rFonts w:ascii="Times New Roman" w:hAnsi="Times New Roman"/>
          <w:sz w:val="24"/>
          <w:szCs w:val="24"/>
        </w:rPr>
      </w:pPr>
      <w:r w:rsidRPr="00EB666A">
        <w:rPr>
          <w:rFonts w:ascii="Times New Roman" w:hAnsi="Times New Roman"/>
          <w:sz w:val="24"/>
          <w:szCs w:val="24"/>
        </w:rPr>
        <w:t>C-26 “Employment Period for Academic-Year Staff”</w:t>
      </w:r>
      <w:r>
        <w:rPr>
          <w:rFonts w:ascii="Times New Roman" w:hAnsi="Times New Roman"/>
          <w:sz w:val="24"/>
          <w:szCs w:val="24"/>
        </w:rPr>
        <w:t>:</w:t>
      </w:r>
      <w:r w:rsidRPr="00EB666A">
        <w:rPr>
          <w:rFonts w:ascii="Times New Roman" w:hAnsi="Times New Roman"/>
          <w:sz w:val="24"/>
          <w:szCs w:val="24"/>
        </w:rPr>
        <w:t xml:space="preserve">  </w:t>
      </w:r>
      <w:hyperlink r:id="rId14" w:history="1">
        <w:r w:rsidRPr="00EB666A">
          <w:rPr>
            <w:rStyle w:val="Hyperlink"/>
            <w:rFonts w:ascii="Times New Roman" w:hAnsi="Times New Roman"/>
            <w:sz w:val="24"/>
            <w:szCs w:val="24"/>
          </w:rPr>
          <w:t>www.purdue.edu/policies/human-resources/</w:t>
        </w:r>
        <w:r w:rsidRPr="00EB666A">
          <w:rPr>
            <w:rStyle w:val="Hyperlink"/>
            <w:rFonts w:ascii="Times New Roman" w:hAnsi="Times New Roman"/>
            <w:b/>
            <w:bCs/>
            <w:sz w:val="24"/>
            <w:szCs w:val="24"/>
          </w:rPr>
          <w:t>c</w:t>
        </w:r>
        <w:r w:rsidRPr="00EB666A">
          <w:rPr>
            <w:rStyle w:val="Hyperlink"/>
            <w:rFonts w:ascii="Times New Roman" w:hAnsi="Times New Roman"/>
            <w:sz w:val="24"/>
            <w:szCs w:val="24"/>
          </w:rPr>
          <w:t>-</w:t>
        </w:r>
        <w:r w:rsidRPr="00EB666A">
          <w:rPr>
            <w:rStyle w:val="Hyperlink"/>
            <w:rFonts w:ascii="Times New Roman" w:hAnsi="Times New Roman"/>
            <w:b/>
            <w:bCs/>
            <w:sz w:val="24"/>
            <w:szCs w:val="24"/>
          </w:rPr>
          <w:t>26</w:t>
        </w:r>
        <w:r w:rsidRPr="00EB666A">
          <w:rPr>
            <w:rStyle w:val="Hyperlink"/>
            <w:rFonts w:ascii="Times New Roman" w:hAnsi="Times New Roman"/>
            <w:sz w:val="24"/>
            <w:szCs w:val="24"/>
          </w:rPr>
          <w:t>.html</w:t>
        </w:r>
      </w:hyperlink>
    </w:p>
    <w:p w14:paraId="3E9F312A" w14:textId="77777777" w:rsidR="005F542B" w:rsidRPr="00EB666A" w:rsidRDefault="005F542B" w:rsidP="34A7D537">
      <w:pPr>
        <w:numPr>
          <w:ilvl w:val="0"/>
          <w:numId w:val="3"/>
        </w:numPr>
        <w:rPr>
          <w:rStyle w:val="Hyperlink"/>
          <w:rFonts w:ascii="Times New Roman" w:hAnsi="Times New Roman"/>
          <w:sz w:val="24"/>
          <w:szCs w:val="24"/>
        </w:rPr>
      </w:pPr>
      <w:r w:rsidRPr="00EB666A">
        <w:rPr>
          <w:rFonts w:ascii="Times New Roman" w:hAnsi="Times New Roman"/>
          <w:sz w:val="24"/>
          <w:szCs w:val="24"/>
        </w:rPr>
        <w:t>I.A.1 “Intellectual Property”</w:t>
      </w:r>
      <w:r>
        <w:rPr>
          <w:rFonts w:ascii="Times New Roman" w:hAnsi="Times New Roman"/>
          <w:sz w:val="24"/>
          <w:szCs w:val="24"/>
        </w:rPr>
        <w:t xml:space="preserve">: </w:t>
      </w:r>
      <w:r w:rsidRPr="00EB666A">
        <w:rPr>
          <w:rFonts w:ascii="Times New Roman" w:hAnsi="Times New Roman"/>
          <w:sz w:val="24"/>
          <w:szCs w:val="24"/>
        </w:rPr>
        <w:t xml:space="preserve"> </w:t>
      </w:r>
      <w:hyperlink r:id="rId15" w:history="1">
        <w:r w:rsidRPr="00EB666A">
          <w:rPr>
            <w:rStyle w:val="Hyperlink"/>
            <w:rFonts w:ascii="Times New Roman" w:hAnsi="Times New Roman"/>
            <w:sz w:val="24"/>
            <w:szCs w:val="24"/>
          </w:rPr>
          <w:t>www.purdue.edu/policies/academic-research-affairs/ia1.html</w:t>
        </w:r>
      </w:hyperlink>
      <w:r w:rsidRPr="00EB666A">
        <w:rPr>
          <w:rStyle w:val="Hyperlink"/>
          <w:rFonts w:ascii="Times New Roman" w:hAnsi="Times New Roman"/>
          <w:sz w:val="24"/>
          <w:szCs w:val="24"/>
        </w:rPr>
        <w:t xml:space="preserve">.  </w:t>
      </w:r>
    </w:p>
    <w:p w14:paraId="3E9F312B" w14:textId="77777777" w:rsidR="005F542B" w:rsidRDefault="005F542B" w:rsidP="34A7D537">
      <w:pPr>
        <w:pStyle w:val="Heading2"/>
      </w:pPr>
    </w:p>
    <w:p w14:paraId="3E9F312C" w14:textId="77777777" w:rsidR="005F542B" w:rsidRDefault="005F542B" w:rsidP="34A7D537">
      <w:pPr>
        <w:pStyle w:val="Heading2"/>
      </w:pPr>
      <w:r>
        <w:t>To Accept this Offer …</w:t>
      </w:r>
    </w:p>
    <w:p w14:paraId="3E9F312D" w14:textId="77777777" w:rsidR="005F542B" w:rsidRDefault="005F542B" w:rsidP="34A7D537">
      <w:pPr>
        <w:rPr>
          <w:rFonts w:ascii="Times New Roman" w:hAnsi="Times New Roman"/>
          <w:sz w:val="24"/>
        </w:rPr>
      </w:pPr>
    </w:p>
    <w:p w14:paraId="3E9F312E" w14:textId="0BF2B017" w:rsidR="005F542B" w:rsidRDefault="004255DB" w:rsidP="34A7D537">
      <w:pPr>
        <w:rPr>
          <w:rFonts w:ascii="Times New Roman" w:hAnsi="Times New Roman"/>
          <w:sz w:val="24"/>
        </w:rPr>
      </w:pPr>
      <w:r>
        <w:rPr>
          <w:rFonts w:ascii="Times New Roman" w:hAnsi="Times New Roman"/>
          <w:sz w:val="24"/>
        </w:rPr>
        <w:lastRenderedPageBreak/>
        <w:t>Please indicate your acceptance of this position</w:t>
      </w:r>
      <w:r>
        <w:rPr>
          <w:rFonts w:ascii="Times New Roman" w:hAnsi="Times New Roman"/>
          <w:sz w:val="24"/>
          <w:szCs w:val="24"/>
        </w:rPr>
        <w:t xml:space="preserve"> </w:t>
      </w:r>
      <w:r w:rsidRPr="000D1338">
        <w:rPr>
          <w:rFonts w:ascii="Times New Roman" w:hAnsi="Times New Roman"/>
          <w:sz w:val="24"/>
          <w:szCs w:val="24"/>
        </w:rPr>
        <w:t>by signing in the s</w:t>
      </w:r>
      <w:r>
        <w:rPr>
          <w:rFonts w:ascii="Times New Roman" w:hAnsi="Times New Roman"/>
          <w:sz w:val="24"/>
          <w:szCs w:val="24"/>
        </w:rPr>
        <w:t>pace below.</w:t>
      </w:r>
      <w:r>
        <w:rPr>
          <w:rFonts w:ascii="Times New Roman" w:hAnsi="Times New Roman"/>
          <w:sz w:val="24"/>
        </w:rPr>
        <w:t xml:space="preserve"> In addition to returning the original signed contract, please include a signed copy of this letter in the stamped, self-addressed envelope </w:t>
      </w:r>
      <w:proofErr w:type="gramStart"/>
      <w:r>
        <w:rPr>
          <w:rFonts w:ascii="Times New Roman" w:hAnsi="Times New Roman"/>
          <w:sz w:val="24"/>
        </w:rPr>
        <w:t xml:space="preserve">by </w:t>
      </w:r>
      <w:proofErr w:type="gramEnd"/>
      <w:r w:rsidR="005F542B">
        <w:rPr>
          <w:rFonts w:ascii="Times New Roman" w:hAnsi="Times New Roman"/>
          <w:sz w:val="24"/>
        </w:rPr>
        <w:fldChar w:fldCharType="begin"/>
      </w:r>
      <w:r w:rsidR="005F542B">
        <w:rPr>
          <w:rFonts w:ascii="Times New Roman" w:hAnsi="Times New Roman"/>
          <w:sz w:val="24"/>
        </w:rPr>
        <w:instrText xml:space="preserve">MACROBUTTON NoMacro [Click </w:instrText>
      </w:r>
      <w:r w:rsidR="005F542B">
        <w:rPr>
          <w:rFonts w:ascii="Times New Roman" w:hAnsi="Times New Roman"/>
          <w:b/>
          <w:sz w:val="24"/>
        </w:rPr>
        <w:instrText>here</w:instrText>
      </w:r>
      <w:r w:rsidR="005F542B">
        <w:rPr>
          <w:rFonts w:ascii="Times New Roman" w:hAnsi="Times New Roman"/>
          <w:sz w:val="24"/>
        </w:rPr>
        <w:instrText xml:space="preserve"> and type </w:instrText>
      </w:r>
      <w:r w:rsidR="005F542B">
        <w:rPr>
          <w:rFonts w:ascii="Times New Roman" w:hAnsi="Times New Roman"/>
          <w:sz w:val="24"/>
          <w:u w:val="single"/>
        </w:rPr>
        <w:instrText>date that is at least two weeks from the date of this letter</w:instrText>
      </w:r>
      <w:r w:rsidR="005F542B">
        <w:rPr>
          <w:rFonts w:ascii="Times New Roman" w:hAnsi="Times New Roman"/>
          <w:sz w:val="24"/>
        </w:rPr>
        <w:instrText>]</w:instrText>
      </w:r>
      <w:r w:rsidR="005F542B">
        <w:rPr>
          <w:rFonts w:ascii="Times New Roman" w:hAnsi="Times New Roman"/>
          <w:sz w:val="24"/>
        </w:rPr>
        <w:fldChar w:fldCharType="end"/>
      </w:r>
      <w:r w:rsidR="005F542B">
        <w:rPr>
          <w:rFonts w:ascii="Times New Roman" w:hAnsi="Times New Roman"/>
          <w:sz w:val="24"/>
        </w:rPr>
        <w:t xml:space="preserve">.    </w:t>
      </w:r>
    </w:p>
    <w:p w14:paraId="3E9F312F" w14:textId="77777777" w:rsidR="005F542B" w:rsidRDefault="005F542B" w:rsidP="34A7D537">
      <w:pPr>
        <w:rPr>
          <w:rFonts w:ascii="Times New Roman" w:hAnsi="Times New Roman"/>
          <w:sz w:val="24"/>
        </w:rPr>
      </w:pPr>
    </w:p>
    <w:p w14:paraId="3E9F3130" w14:textId="77777777" w:rsidR="005F542B" w:rsidRDefault="005F542B" w:rsidP="34A7D537">
      <w:pPr>
        <w:rPr>
          <w:rFonts w:ascii="Times New Roman" w:hAnsi="Times New Roman"/>
          <w:sz w:val="24"/>
        </w:rPr>
      </w:pPr>
      <w:r>
        <w:rPr>
          <w:rFonts w:ascii="Times New Roman" w:hAnsi="Times New Roman"/>
          <w:sz w:val="24"/>
        </w:rPr>
        <w:t>If you have any questions, please contact me at</w:t>
      </w: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phone number</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 xml:space="preserve"> or on the Internet </w:t>
      </w:r>
      <w:proofErr w:type="gramStart"/>
      <w:r>
        <w:rPr>
          <w:rFonts w:ascii="Times New Roman" w:hAnsi="Times New Roman"/>
          <w:sz w:val="24"/>
        </w:rPr>
        <w:t xml:space="preserve">at </w:t>
      </w:r>
      <w:proofErr w:type="gramEnd"/>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e-mail address</w:instrText>
      </w:r>
      <w:r>
        <w:rPr>
          <w:rFonts w:ascii="Times New Roman" w:hAnsi="Times New Roman"/>
          <w:sz w:val="24"/>
        </w:rPr>
        <w:instrText>]</w:instrText>
      </w:r>
      <w:r>
        <w:rPr>
          <w:rFonts w:ascii="Times New Roman" w:hAnsi="Times New Roman"/>
          <w:sz w:val="24"/>
        </w:rPr>
        <w:fldChar w:fldCharType="end"/>
      </w:r>
      <w:r>
        <w:rPr>
          <w:rFonts w:ascii="Times New Roman" w:hAnsi="Times New Roman"/>
          <w:sz w:val="24"/>
        </w:rPr>
        <w:t>.</w:t>
      </w:r>
    </w:p>
    <w:p w14:paraId="3E9F3131" w14:textId="77777777" w:rsidR="005F542B" w:rsidRDefault="005F542B" w:rsidP="34A7D537">
      <w:pPr>
        <w:rPr>
          <w:rFonts w:ascii="Times New Roman" w:hAnsi="Times New Roman"/>
          <w:sz w:val="24"/>
        </w:rPr>
      </w:pPr>
    </w:p>
    <w:p w14:paraId="3E9F3132" w14:textId="77777777" w:rsidR="005F542B" w:rsidRDefault="005F542B" w:rsidP="34A7D537">
      <w:pPr>
        <w:rPr>
          <w:rFonts w:ascii="Times New Roman" w:hAnsi="Times New Roman"/>
          <w:sz w:val="24"/>
        </w:rPr>
      </w:pPr>
      <w:r>
        <w:rPr>
          <w:rFonts w:ascii="Times New Roman" w:hAnsi="Times New Roman"/>
          <w:sz w:val="24"/>
        </w:rPr>
        <w:t>The faculty join me in welcoming you to the department and look forward to working with you.  We trust that it will be rewarding.</w:t>
      </w:r>
    </w:p>
    <w:p w14:paraId="3E9F3133" w14:textId="77777777" w:rsidR="005F542B" w:rsidRDefault="005F542B" w:rsidP="34A7D537">
      <w:pPr>
        <w:ind w:left="360"/>
        <w:rPr>
          <w:rFonts w:ascii="Times New Roman" w:hAnsi="Times New Roman"/>
          <w:sz w:val="24"/>
        </w:rPr>
      </w:pPr>
    </w:p>
    <w:p w14:paraId="3E9F3134" w14:textId="77777777" w:rsidR="005F542B" w:rsidRDefault="005F542B" w:rsidP="34A7D537">
      <w:pPr>
        <w:rPr>
          <w:rFonts w:ascii="Times New Roman" w:hAnsi="Times New Roman"/>
          <w:sz w:val="24"/>
        </w:rPr>
      </w:pPr>
      <w:r>
        <w:rPr>
          <w:rFonts w:ascii="Times New Roman" w:hAnsi="Times New Roman"/>
          <w:sz w:val="24"/>
        </w:rPr>
        <w:t>Sincerely,</w:t>
      </w:r>
    </w:p>
    <w:p w14:paraId="3E9F3135" w14:textId="77777777" w:rsidR="005F542B" w:rsidRDefault="005F542B" w:rsidP="34A7D537">
      <w:pPr>
        <w:rPr>
          <w:rFonts w:ascii="Times New Roman" w:hAnsi="Times New Roman"/>
          <w:sz w:val="24"/>
        </w:rPr>
      </w:pPr>
    </w:p>
    <w:p w14:paraId="3E9F3136" w14:textId="77777777" w:rsidR="005F542B" w:rsidRDefault="005F542B" w:rsidP="34A7D537">
      <w:pPr>
        <w:rPr>
          <w:rFonts w:ascii="Times New Roman" w:hAnsi="Times New Roman"/>
          <w:sz w:val="24"/>
        </w:rPr>
      </w:pPr>
    </w:p>
    <w:p w14:paraId="3E9F3137" w14:textId="77777777" w:rsidR="005F542B" w:rsidRDefault="005F542B" w:rsidP="34A7D537">
      <w:pPr>
        <w:rPr>
          <w:rFonts w:ascii="Times New Roman" w:hAnsi="Times New Roman"/>
          <w:sz w:val="24"/>
        </w:rPr>
      </w:pPr>
    </w:p>
    <w:p w14:paraId="3E9F3138" w14:textId="77777777" w:rsidR="005F542B" w:rsidRDefault="005F542B" w:rsidP="34A7D537">
      <w:pPr>
        <w:rPr>
          <w:rFonts w:ascii="Times New Roman" w:hAnsi="Times New Roman"/>
          <w:sz w:val="24"/>
        </w:rPr>
      </w:pPr>
    </w:p>
    <w:p w14:paraId="3E9F3139" w14:textId="77777777" w:rsidR="005F542B" w:rsidRDefault="005F542B" w:rsidP="34A7D537">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department head name</w:instrText>
      </w:r>
      <w:r>
        <w:rPr>
          <w:rFonts w:ascii="Times New Roman" w:hAnsi="Times New Roman"/>
          <w:sz w:val="24"/>
        </w:rPr>
        <w:instrText>]</w:instrText>
      </w:r>
      <w:r>
        <w:rPr>
          <w:rFonts w:ascii="Times New Roman" w:hAnsi="Times New Roman"/>
          <w:sz w:val="24"/>
        </w:rPr>
        <w:fldChar w:fldCharType="end"/>
      </w:r>
    </w:p>
    <w:p w14:paraId="3E9F313A" w14:textId="77777777" w:rsidR="005F542B" w:rsidRDefault="005F542B" w:rsidP="34A7D537">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department head address</w:instrText>
      </w:r>
      <w:r>
        <w:rPr>
          <w:rFonts w:ascii="Times New Roman" w:hAnsi="Times New Roman"/>
          <w:sz w:val="24"/>
        </w:rPr>
        <w:instrText>]</w:instrText>
      </w:r>
      <w:r>
        <w:rPr>
          <w:rFonts w:ascii="Times New Roman" w:hAnsi="Times New Roman"/>
          <w:sz w:val="24"/>
        </w:rPr>
        <w:fldChar w:fldCharType="end"/>
      </w:r>
    </w:p>
    <w:p w14:paraId="3E9F313B" w14:textId="77777777" w:rsidR="005F542B" w:rsidRDefault="005F542B" w:rsidP="34A7D537">
      <w:pPr>
        <w:rPr>
          <w:rFonts w:ascii="Times New Roman" w:hAnsi="Times New Roman"/>
          <w:sz w:val="24"/>
        </w:rPr>
      </w:pPr>
    </w:p>
    <w:p w14:paraId="3E9F313C" w14:textId="77777777" w:rsidR="005F542B" w:rsidRDefault="005F542B" w:rsidP="34A7D537">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XXX:yyy</w:instrText>
      </w:r>
      <w:r>
        <w:rPr>
          <w:rFonts w:ascii="Times New Roman" w:hAnsi="Times New Roman"/>
          <w:sz w:val="24"/>
        </w:rPr>
        <w:instrText>]</w:instrText>
      </w:r>
      <w:r>
        <w:rPr>
          <w:rFonts w:ascii="Times New Roman" w:hAnsi="Times New Roman"/>
          <w:sz w:val="24"/>
        </w:rPr>
        <w:fldChar w:fldCharType="end"/>
      </w:r>
    </w:p>
    <w:p w14:paraId="3843CD9A" w14:textId="77777777" w:rsidR="004255DB" w:rsidRDefault="004255DB" w:rsidP="34A7D537">
      <w:pPr>
        <w:rPr>
          <w:rFonts w:ascii="Times New Roman" w:hAnsi="Times New Roman"/>
          <w:sz w:val="24"/>
        </w:rPr>
      </w:pPr>
    </w:p>
    <w:p w14:paraId="195F2922" w14:textId="77777777" w:rsidR="004255DB" w:rsidRDefault="004255DB" w:rsidP="34A7D537">
      <w:pPr>
        <w:rPr>
          <w:rFonts w:ascii="Times New Roman" w:hAnsi="Times New Roman"/>
          <w:sz w:val="24"/>
        </w:rPr>
      </w:pPr>
    </w:p>
    <w:p w14:paraId="72B9B5FF" w14:textId="77777777" w:rsidR="004255DB" w:rsidRDefault="004255DB" w:rsidP="34A7D537">
      <w:pPr>
        <w:rPr>
          <w:rFonts w:ascii="Times New Roman" w:hAnsi="Times New Roman"/>
          <w:sz w:val="24"/>
        </w:rPr>
      </w:pPr>
    </w:p>
    <w:p w14:paraId="73AB6EC4" w14:textId="77777777" w:rsidR="004255DB" w:rsidRDefault="004255DB" w:rsidP="34A7D537">
      <w:pPr>
        <w:rPr>
          <w:rFonts w:ascii="Times New Roman" w:hAnsi="Times New Roman"/>
          <w:sz w:val="24"/>
        </w:rPr>
      </w:pPr>
    </w:p>
    <w:p w14:paraId="71458E2D" w14:textId="77777777" w:rsidR="004255DB" w:rsidRPr="004255DB" w:rsidRDefault="004255DB" w:rsidP="004255DB">
      <w:pPr>
        <w:rPr>
          <w:rFonts w:ascii="Times New Roman" w:hAnsi="Times New Roman"/>
          <w:sz w:val="24"/>
        </w:rPr>
      </w:pPr>
      <w:r w:rsidRPr="004255DB">
        <w:rPr>
          <w:rFonts w:ascii="Times New Roman" w:hAnsi="Times New Roman"/>
          <w:sz w:val="24"/>
        </w:rPr>
        <w:t>______________________________</w:t>
      </w:r>
      <w:r w:rsidRPr="004255DB">
        <w:rPr>
          <w:rFonts w:ascii="Times New Roman" w:hAnsi="Times New Roman"/>
          <w:sz w:val="24"/>
        </w:rPr>
        <w:tab/>
      </w:r>
      <w:r w:rsidRPr="004255DB">
        <w:rPr>
          <w:rFonts w:ascii="Times New Roman" w:hAnsi="Times New Roman"/>
          <w:sz w:val="24"/>
        </w:rPr>
        <w:tab/>
        <w:t>_______________________</w:t>
      </w:r>
    </w:p>
    <w:p w14:paraId="146C49FD" w14:textId="77777777" w:rsidR="004255DB" w:rsidRPr="004255DB" w:rsidRDefault="004255DB" w:rsidP="004255DB">
      <w:pPr>
        <w:rPr>
          <w:rFonts w:ascii="Times New Roman" w:hAnsi="Times New Roman"/>
          <w:sz w:val="24"/>
        </w:rPr>
      </w:pPr>
      <w:r w:rsidRPr="004255DB">
        <w:rPr>
          <w:rFonts w:ascii="Times New Roman" w:hAnsi="Times New Roman"/>
          <w:sz w:val="24"/>
        </w:rPr>
        <w:t>Acceptance Signature</w:t>
      </w:r>
      <w:r w:rsidRPr="004255DB">
        <w:rPr>
          <w:rFonts w:ascii="Times New Roman" w:hAnsi="Times New Roman"/>
          <w:sz w:val="24"/>
        </w:rPr>
        <w:tab/>
      </w:r>
      <w:r w:rsidRPr="004255DB">
        <w:rPr>
          <w:rFonts w:ascii="Times New Roman" w:hAnsi="Times New Roman"/>
          <w:sz w:val="24"/>
        </w:rPr>
        <w:tab/>
      </w:r>
      <w:r w:rsidRPr="004255DB">
        <w:rPr>
          <w:rFonts w:ascii="Times New Roman" w:hAnsi="Times New Roman"/>
          <w:sz w:val="24"/>
        </w:rPr>
        <w:tab/>
      </w:r>
      <w:r w:rsidRPr="004255DB">
        <w:rPr>
          <w:rFonts w:ascii="Times New Roman" w:hAnsi="Times New Roman"/>
          <w:sz w:val="24"/>
        </w:rPr>
        <w:tab/>
      </w:r>
      <w:r w:rsidRPr="004255DB">
        <w:rPr>
          <w:rFonts w:ascii="Times New Roman" w:hAnsi="Times New Roman"/>
          <w:sz w:val="24"/>
        </w:rPr>
        <w:tab/>
        <w:t>Date</w:t>
      </w:r>
      <w:r w:rsidRPr="004255DB">
        <w:rPr>
          <w:rFonts w:ascii="Times New Roman" w:hAnsi="Times New Roman"/>
          <w:sz w:val="24"/>
        </w:rPr>
        <w:tab/>
      </w:r>
      <w:r w:rsidRPr="004255DB">
        <w:rPr>
          <w:rFonts w:ascii="Times New Roman" w:hAnsi="Times New Roman"/>
          <w:sz w:val="24"/>
        </w:rPr>
        <w:tab/>
      </w:r>
      <w:r w:rsidRPr="004255DB">
        <w:rPr>
          <w:rFonts w:ascii="Times New Roman" w:hAnsi="Times New Roman"/>
          <w:sz w:val="24"/>
        </w:rPr>
        <w:tab/>
      </w:r>
    </w:p>
    <w:p w14:paraId="12C55735" w14:textId="77777777" w:rsidR="004255DB" w:rsidRDefault="004255DB" w:rsidP="34A7D537">
      <w:pPr>
        <w:rPr>
          <w:rFonts w:ascii="Times New Roman" w:hAnsi="Times New Roman"/>
          <w:sz w:val="24"/>
        </w:rPr>
      </w:pPr>
    </w:p>
    <w:p w14:paraId="3E9F313D" w14:textId="77777777" w:rsidR="005F542B" w:rsidRDefault="005F542B" w:rsidP="34A7D537">
      <w:pPr>
        <w:rPr>
          <w:rFonts w:ascii="Times New Roman" w:hAnsi="Times New Roman"/>
          <w:sz w:val="24"/>
        </w:rPr>
      </w:pPr>
    </w:p>
    <w:p w14:paraId="1C336E21" w14:textId="77777777" w:rsidR="004255DB" w:rsidRDefault="004255DB" w:rsidP="34A7D537">
      <w:pPr>
        <w:rPr>
          <w:rFonts w:ascii="Times New Roman" w:hAnsi="Times New Roman"/>
          <w:sz w:val="24"/>
        </w:rPr>
      </w:pPr>
    </w:p>
    <w:p w14:paraId="2873D346" w14:textId="67015A7E" w:rsidR="004255DB" w:rsidRPr="004255DB" w:rsidRDefault="005F542B" w:rsidP="004255DB">
      <w:r>
        <w:rPr>
          <w:rFonts w:ascii="Times New Roman" w:hAnsi="Times New Roman"/>
          <w:sz w:val="24"/>
        </w:rPr>
        <w:t>Enclosures:</w:t>
      </w:r>
      <w:r w:rsidR="004255DB">
        <w:tab/>
      </w:r>
      <w:r w:rsidR="004255DB" w:rsidRPr="004255DB">
        <w:rPr>
          <w:rFonts w:ascii="Times New Roman" w:hAnsi="Times New Roman"/>
          <w:sz w:val="24"/>
        </w:rPr>
        <w:t>Contract</w:t>
      </w:r>
    </w:p>
    <w:p w14:paraId="1B7E56E3" w14:textId="6A5B5574" w:rsidR="004255DB" w:rsidRPr="004255DB" w:rsidRDefault="004255DB" w:rsidP="004255DB">
      <w:pPr>
        <w:rPr>
          <w:color w:val="1F497D"/>
        </w:rPr>
      </w:pPr>
      <w:r w:rsidRPr="004255DB">
        <w:rPr>
          <w:rFonts w:ascii="Times New Roman" w:hAnsi="Times New Roman"/>
          <w:sz w:val="24"/>
        </w:rPr>
        <w:tab/>
      </w:r>
      <w:r>
        <w:rPr>
          <w:color w:val="1F497D"/>
        </w:rPr>
        <w:tab/>
      </w:r>
      <w:r w:rsidRPr="004255DB">
        <w:rPr>
          <w:rFonts w:ascii="Times New Roman" w:hAnsi="Times New Roman"/>
          <w:sz w:val="24"/>
        </w:rPr>
        <w:t>Form I-9 List of Acceptable Documents</w:t>
      </w:r>
    </w:p>
    <w:p w14:paraId="58D81303" w14:textId="77777777" w:rsidR="004255DB" w:rsidRPr="004255DB" w:rsidRDefault="004255DB" w:rsidP="004255DB">
      <w:pPr>
        <w:ind w:left="720" w:firstLine="720"/>
        <w:rPr>
          <w:rFonts w:ascii="Times New Roman" w:hAnsi="Times New Roman"/>
          <w:sz w:val="24"/>
        </w:rPr>
      </w:pPr>
      <w:r w:rsidRPr="004255DB">
        <w:rPr>
          <w:rFonts w:ascii="Times New Roman" w:hAnsi="Times New Roman"/>
          <w:sz w:val="24"/>
        </w:rPr>
        <w:t>Stamped, Self-Addressed Envelope</w:t>
      </w:r>
    </w:p>
    <w:p w14:paraId="3E9F3142" w14:textId="41F9D52C" w:rsidR="1E394AAF" w:rsidRDefault="1E394AAF" w:rsidP="004255DB"/>
    <w:p w14:paraId="3E9F3143" w14:textId="77777777" w:rsidR="005F542B" w:rsidRDefault="005F542B" w:rsidP="34A7D537">
      <w:pPr>
        <w:ind w:left="1440"/>
        <w:rPr>
          <w:rFonts w:ascii="Times New Roman" w:hAnsi="Times New Roman"/>
          <w:sz w:val="24"/>
        </w:rPr>
      </w:pPr>
    </w:p>
    <w:p w14:paraId="3E9F3144" w14:textId="77777777" w:rsidR="005F542B" w:rsidRDefault="005F542B" w:rsidP="34A7D537">
      <w:pPr>
        <w:ind w:left="720" w:firstLine="720"/>
        <w:rPr>
          <w:rFonts w:ascii="Times New Roman" w:hAnsi="Times New Roman"/>
          <w:sz w:val="24"/>
        </w:rPr>
      </w:pPr>
    </w:p>
    <w:p w14:paraId="3E9F3145" w14:textId="77777777" w:rsidR="005F542B" w:rsidRDefault="005F542B" w:rsidP="34A7D537">
      <w:pPr>
        <w:rPr>
          <w:rFonts w:ascii="Times New Roman" w:hAnsi="Times New Roman"/>
          <w:sz w:val="24"/>
        </w:rPr>
      </w:pPr>
      <w:r>
        <w:rPr>
          <w:rFonts w:ascii="Times New Roman" w:hAnsi="Times New Roman"/>
          <w:sz w:val="24"/>
        </w:rPr>
        <w:t xml:space="preserve">cc: </w:t>
      </w:r>
      <w:r>
        <w:rPr>
          <w:rFonts w:ascii="Times New Roman" w:hAnsi="Times New Roman"/>
          <w:sz w:val="24"/>
        </w:rPr>
        <w:tab/>
      </w:r>
      <w:smartTag w:uri="urn:schemas-microsoft-com:office:smarttags" w:element="place">
        <w:smartTag w:uri="urn:schemas-microsoft-com:office:smarttags" w:element="PlaceType">
          <w:r>
            <w:rPr>
              <w:rFonts w:ascii="Times New Roman" w:hAnsi="Times New Roman"/>
              <w:sz w:val="24"/>
            </w:rPr>
            <w:t>College</w:t>
          </w:r>
        </w:smartTag>
        <w:r>
          <w:rPr>
            <w:rFonts w:ascii="Times New Roman" w:hAnsi="Times New Roman"/>
            <w:sz w:val="24"/>
          </w:rPr>
          <w:t xml:space="preserve"> of </w:t>
        </w:r>
        <w:smartTag w:uri="urn:schemas-microsoft-com:office:smarttags" w:element="PlaceName">
          <w:r>
            <w:rPr>
              <w:rFonts w:ascii="Times New Roman" w:hAnsi="Times New Roman"/>
              <w:sz w:val="24"/>
            </w:rPr>
            <w:t>Technology</w:t>
          </w:r>
        </w:smartTag>
      </w:smartTag>
      <w:r>
        <w:rPr>
          <w:rFonts w:ascii="Times New Roman" w:hAnsi="Times New Roman"/>
          <w:sz w:val="24"/>
        </w:rPr>
        <w:t xml:space="preserve"> Business Office</w:t>
      </w:r>
    </w:p>
    <w:p w14:paraId="3E9F3146" w14:textId="77777777" w:rsidR="005F542B" w:rsidRDefault="005F542B" w:rsidP="34A7D537">
      <w:pPr>
        <w:ind w:firstLine="720"/>
      </w:pPr>
      <w:r>
        <w:rPr>
          <w:rFonts w:ascii="Times New Roman" w:hAnsi="Times New Roman"/>
          <w:sz w:val="24"/>
        </w:rPr>
        <w:fldChar w:fldCharType="begin"/>
      </w:r>
      <w:r>
        <w:rPr>
          <w:rFonts w:ascii="Times New Roman" w:hAnsi="Times New Roman"/>
          <w:sz w:val="24"/>
        </w:rPr>
        <w:instrText xml:space="preserve">MACROBUTTON NoMacro [Click </w:instrText>
      </w:r>
      <w:r>
        <w:rPr>
          <w:rFonts w:ascii="Times New Roman" w:hAnsi="Times New Roman"/>
          <w:b/>
          <w:sz w:val="24"/>
        </w:rPr>
        <w:instrText>here</w:instrText>
      </w:r>
      <w:r>
        <w:rPr>
          <w:rFonts w:ascii="Times New Roman" w:hAnsi="Times New Roman"/>
          <w:sz w:val="24"/>
        </w:rPr>
        <w:instrText xml:space="preserve"> and type </w:instrText>
      </w:r>
      <w:r>
        <w:rPr>
          <w:rFonts w:ascii="Times New Roman" w:hAnsi="Times New Roman"/>
          <w:sz w:val="24"/>
          <w:u w:val="single"/>
        </w:rPr>
        <w:instrText>other recipient(s)</w:instrText>
      </w:r>
      <w:r>
        <w:rPr>
          <w:rFonts w:ascii="Times New Roman" w:hAnsi="Times New Roman"/>
          <w:sz w:val="24"/>
        </w:rPr>
        <w:instrText>]</w:instrText>
      </w:r>
      <w:r>
        <w:rPr>
          <w:rFonts w:ascii="Times New Roman" w:hAnsi="Times New Roman"/>
          <w:sz w:val="24"/>
        </w:rPr>
        <w:fldChar w:fldCharType="end"/>
      </w:r>
    </w:p>
    <w:p w14:paraId="3E9F3147" w14:textId="77777777" w:rsidR="1E394AAF" w:rsidRDefault="1E394AAF" w:rsidP="34A7D537">
      <w:pPr>
        <w:ind w:firstLine="720"/>
        <w:rPr>
          <w:rFonts w:ascii="Times New Roman" w:hAnsi="Times New Roman"/>
          <w:sz w:val="24"/>
        </w:rPr>
      </w:pPr>
    </w:p>
    <w:p w14:paraId="3E9F3148" w14:textId="77777777" w:rsidR="005F542B" w:rsidRPr="005F2D6A" w:rsidRDefault="005F542B" w:rsidP="34A7D537">
      <w:pPr>
        <w:rPr>
          <w:rFonts w:ascii="Times New Roman" w:hAnsi="Times New Roman"/>
          <w:b/>
          <w:i/>
          <w:sz w:val="28"/>
        </w:rPr>
      </w:pPr>
      <w:r>
        <w:rPr>
          <w:rFonts w:ascii="Times New Roman" w:hAnsi="Times New Roman"/>
          <w:b/>
          <w:i/>
          <w:sz w:val="28"/>
        </w:rPr>
        <w:br w:type="page"/>
      </w:r>
      <w:r w:rsidRPr="005F2D6A">
        <w:rPr>
          <w:rFonts w:ascii="Times New Roman" w:hAnsi="Times New Roman"/>
          <w:b/>
          <w:i/>
          <w:sz w:val="28"/>
        </w:rPr>
        <w:lastRenderedPageBreak/>
        <w:t>Optional language if necessary:</w:t>
      </w:r>
    </w:p>
    <w:p w14:paraId="3E9F3149" w14:textId="77777777" w:rsidR="005F542B" w:rsidRDefault="005F542B" w:rsidP="34A7D537">
      <w:pPr>
        <w:rPr>
          <w:rFonts w:ascii="Times New Roman" w:hAnsi="Times New Roman"/>
          <w:sz w:val="24"/>
        </w:rPr>
      </w:pPr>
    </w:p>
    <w:p w14:paraId="3E9F314A" w14:textId="77777777" w:rsidR="005F542B" w:rsidRPr="005F2D6A" w:rsidRDefault="005F542B" w:rsidP="34A7D537">
      <w:pPr>
        <w:rPr>
          <w:rFonts w:ascii="Times New Roman" w:hAnsi="Times New Roman"/>
          <w:b/>
          <w:sz w:val="24"/>
        </w:rPr>
      </w:pPr>
      <w:r w:rsidRPr="005F2D6A">
        <w:rPr>
          <w:rFonts w:ascii="Times New Roman" w:hAnsi="Times New Roman"/>
          <w:b/>
          <w:sz w:val="24"/>
        </w:rPr>
        <w:t>H1-B Visa Not Yet Received</w:t>
      </w:r>
    </w:p>
    <w:p w14:paraId="3E9F314B" w14:textId="77777777" w:rsidR="005F542B" w:rsidRDefault="005F542B" w:rsidP="34A7D537">
      <w:pPr>
        <w:rPr>
          <w:rFonts w:ascii="Times New Roman" w:hAnsi="Times New Roman"/>
          <w:sz w:val="24"/>
        </w:rPr>
      </w:pPr>
      <w:r w:rsidRPr="005F2D6A">
        <w:rPr>
          <w:rFonts w:ascii="Times New Roman" w:hAnsi="Times New Roman"/>
          <w:sz w:val="24"/>
        </w:rPr>
        <w:t xml:space="preserve">This rank and salary are stipulated on the assumption that you will have obtained an H1-B visa.  Until you receive an approved H1-B visa, your title will be </w:t>
      </w:r>
      <w:r w:rsidRPr="005F2D6A">
        <w:rPr>
          <w:rFonts w:ascii="Times New Roman" w:hAnsi="Times New Roman"/>
          <w:i/>
          <w:sz w:val="24"/>
        </w:rPr>
        <w:t>“Visiting Professor”</w:t>
      </w:r>
      <w:r w:rsidRPr="005F2D6A">
        <w:rPr>
          <w:rFonts w:ascii="Times New Roman" w:hAnsi="Times New Roman"/>
          <w:sz w:val="24"/>
        </w:rPr>
        <w:t xml:space="preserve"> and fringe benefits will be applicable to a visiting appointment.  Upon approval of the H-1B status, your title will become </w:t>
      </w:r>
      <w:r w:rsidRPr="005F2D6A">
        <w:rPr>
          <w:rFonts w:ascii="Times New Roman" w:hAnsi="Times New Roman"/>
          <w:i/>
          <w:sz w:val="24"/>
        </w:rPr>
        <w:t>“Assistant Professor/Associate Professor/Professor”</w:t>
      </w:r>
      <w:r w:rsidRPr="005F2D6A">
        <w:rPr>
          <w:rFonts w:ascii="Times New Roman" w:hAnsi="Times New Roman"/>
          <w:sz w:val="24"/>
        </w:rPr>
        <w:t>.  However, your tenure clock will still begin at the start of the 20XX-20XX academic year, which is (insert date).  For legal reasons, tenure cannot be awarded to a faculty member until he or she has received permanent residency.</w:t>
      </w:r>
      <w:r w:rsidRPr="005F2D6A">
        <w:rPr>
          <w:rFonts w:ascii="Times New Roman" w:hAnsi="Times New Roman"/>
          <w:sz w:val="24"/>
        </w:rPr>
        <w:br/>
      </w:r>
    </w:p>
    <w:p w14:paraId="3E9F314C" w14:textId="77777777" w:rsidR="005F542B" w:rsidRDefault="005F542B" w:rsidP="34A7D537">
      <w:pPr>
        <w:overflowPunct/>
        <w:autoSpaceDE/>
        <w:autoSpaceDN/>
        <w:adjustRightInd/>
        <w:spacing w:after="200" w:line="276" w:lineRule="auto"/>
        <w:contextualSpacing/>
        <w:textAlignment w:val="auto"/>
        <w:rPr>
          <w:rFonts w:ascii="Times New Roman" w:hAnsi="Times New Roman"/>
          <w:b/>
          <w:sz w:val="24"/>
        </w:rPr>
      </w:pPr>
      <w:r>
        <w:rPr>
          <w:rFonts w:ascii="Times New Roman" w:hAnsi="Times New Roman"/>
          <w:b/>
          <w:sz w:val="24"/>
        </w:rPr>
        <w:t>Tenure language:</w:t>
      </w:r>
    </w:p>
    <w:p w14:paraId="3E9F314D" w14:textId="77777777" w:rsidR="005F542B" w:rsidRPr="005F2D6A" w:rsidRDefault="005F542B" w:rsidP="34A7D537">
      <w:pPr>
        <w:numPr>
          <w:ilvl w:val="0"/>
          <w:numId w:val="2"/>
        </w:numPr>
        <w:rPr>
          <w:rFonts w:ascii="Times New Roman" w:hAnsi="Times New Roman"/>
          <w:sz w:val="24"/>
        </w:rPr>
      </w:pPr>
      <w:r w:rsidRPr="005F2D6A">
        <w:rPr>
          <w:rFonts w:ascii="Times New Roman" w:hAnsi="Times New Roman"/>
          <w:sz w:val="24"/>
        </w:rPr>
        <w:t>Shortened Tenure Clock – Your appointment as Assistant Professor makes you eligible for tenure consideration.  The maximum total probationary period before granting tenure is seven years.  In your particular case, your previous appointments will be considered as (insert number) years’ prior probationary service.  Thus, your maximum probationary service at Purdue will be (insert years) years, with tenure to be considered at the latest during the (insert date) academic year.  Your initial employment contract will be for a period of (insert years) years, beginning (insert date), and ending (insert date).</w:t>
      </w:r>
    </w:p>
    <w:p w14:paraId="3E9F314E" w14:textId="77777777" w:rsidR="005F542B" w:rsidRDefault="005F542B" w:rsidP="34A7D537">
      <w:pPr>
        <w:numPr>
          <w:ilvl w:val="0"/>
          <w:numId w:val="2"/>
        </w:numPr>
        <w:overflowPunct/>
        <w:autoSpaceDE/>
        <w:autoSpaceDN/>
        <w:adjustRightInd/>
        <w:spacing w:after="200" w:line="276" w:lineRule="auto"/>
        <w:contextualSpacing/>
        <w:textAlignment w:val="auto"/>
        <w:rPr>
          <w:rFonts w:ascii="Times New Roman" w:hAnsi="Times New Roman"/>
          <w:sz w:val="24"/>
        </w:rPr>
      </w:pPr>
      <w:r w:rsidRPr="005F2D6A">
        <w:rPr>
          <w:rFonts w:ascii="Times New Roman" w:hAnsi="Times New Roman"/>
          <w:sz w:val="24"/>
        </w:rPr>
        <w:t>Insert sentence specifying the tenure home Department if a split appointment.</w:t>
      </w:r>
    </w:p>
    <w:p w14:paraId="3E9F314F" w14:textId="77777777" w:rsidR="005F542B" w:rsidRPr="00B36039" w:rsidRDefault="005F542B" w:rsidP="34A7D537">
      <w:pPr>
        <w:numPr>
          <w:ilvl w:val="0"/>
          <w:numId w:val="2"/>
        </w:numPr>
        <w:rPr>
          <w:rFonts w:ascii="Times New Roman" w:hAnsi="Times New Roman"/>
          <w:sz w:val="24"/>
          <w:szCs w:val="24"/>
        </w:rPr>
      </w:pPr>
      <w:r>
        <w:rPr>
          <w:rFonts w:ascii="Times New Roman" w:hAnsi="Times New Roman"/>
          <w:sz w:val="24"/>
        </w:rPr>
        <w:t xml:space="preserve">Delayed Tenure clock:  </w:t>
      </w:r>
      <w:r w:rsidRPr="005F2D6A">
        <w:rPr>
          <w:rFonts w:ascii="Times New Roman" w:hAnsi="Times New Roman"/>
          <w:sz w:val="24"/>
        </w:rPr>
        <w:t>Due to the effective date of your employment being after January 1</w:t>
      </w:r>
      <w:r w:rsidRPr="005F2D6A">
        <w:rPr>
          <w:rFonts w:ascii="Times New Roman" w:hAnsi="Times New Roman"/>
          <w:sz w:val="24"/>
          <w:vertAlign w:val="superscript"/>
        </w:rPr>
        <w:t>st</w:t>
      </w:r>
      <w:r w:rsidRPr="005F2D6A">
        <w:rPr>
          <w:rFonts w:ascii="Times New Roman" w:hAnsi="Times New Roman"/>
          <w:sz w:val="24"/>
        </w:rPr>
        <w:t xml:space="preserve">, your tenure clock start date will be delayed until the beginning of the next academic year.  Your appointment as Assistant Professor will be reviewed after three years from the start of the tenure clock, with a  maximum probationary period, before granting tenure, of seven years after the start of the tenure clock.  Your tenure will be considered at the latest during the (Academic Year) academic year.  Your initial employment will be </w:t>
      </w:r>
      <w:r w:rsidRPr="00B36039">
        <w:rPr>
          <w:rFonts w:ascii="Times New Roman" w:hAnsi="Times New Roman"/>
          <w:sz w:val="24"/>
          <w:szCs w:val="24"/>
        </w:rPr>
        <w:t>for a period of four years, beginning (Start Date of Contract) and ending (End Date of Contract).</w:t>
      </w:r>
    </w:p>
    <w:p w14:paraId="3E9F3150" w14:textId="77777777" w:rsidR="005F542B" w:rsidRPr="00B36039" w:rsidRDefault="005F542B" w:rsidP="34A7D537">
      <w:pPr>
        <w:overflowPunct/>
        <w:autoSpaceDE/>
        <w:autoSpaceDN/>
        <w:adjustRightInd/>
        <w:spacing w:after="200" w:line="276" w:lineRule="auto"/>
        <w:contextualSpacing/>
        <w:textAlignment w:val="auto"/>
        <w:rPr>
          <w:rFonts w:ascii="Times New Roman" w:hAnsi="Times New Roman"/>
          <w:sz w:val="24"/>
          <w:szCs w:val="24"/>
        </w:rPr>
      </w:pPr>
    </w:p>
    <w:p w14:paraId="3E9F3151" w14:textId="77777777" w:rsidR="005F542B" w:rsidRDefault="005F542B" w:rsidP="34A7D537">
      <w:pPr>
        <w:rPr>
          <w:rFonts w:ascii="Arial" w:hAnsi="Arial" w:cs="Arial"/>
        </w:rPr>
      </w:pPr>
      <w:r w:rsidRPr="00B36039">
        <w:rPr>
          <w:rFonts w:ascii="Times New Roman" w:hAnsi="Times New Roman"/>
          <w:b/>
          <w:sz w:val="24"/>
          <w:szCs w:val="24"/>
        </w:rPr>
        <w:lastRenderedPageBreak/>
        <w:t xml:space="preserve">Responsibilities </w:t>
      </w:r>
      <w:r w:rsidRPr="00B36039">
        <w:rPr>
          <w:rFonts w:ascii="Times New Roman" w:hAnsi="Times New Roman"/>
          <w:sz w:val="24"/>
          <w:szCs w:val="24"/>
        </w:rPr>
        <w:t>Your initial responsibilities will involve discovery, learning and engagement in (Area of Research) as well in other areas that you may deem appropriate based upon the fertile collaborative environment afforded by Purdue.  The standard teaching requirements include (Standard Course Load) courses per year.  The department/school head has the responsibility of maximizing University resources to meet the needs of the school.  This may result in changes to your work assignment.  Of course, the department/school head will consult with you regarding such changes to the maximum extent possible, but the final decision regarding work assignments will be made by the department/school</w:t>
      </w:r>
      <w:r w:rsidRPr="002C2783">
        <w:rPr>
          <w:rFonts w:ascii="Arial" w:hAnsi="Arial" w:cs="Arial"/>
        </w:rPr>
        <w:t xml:space="preserve"> head.  </w:t>
      </w:r>
    </w:p>
    <w:p w14:paraId="3E9F3152" w14:textId="77777777" w:rsidR="005F542B" w:rsidRDefault="005F542B" w:rsidP="34A7D537">
      <w:pPr>
        <w:rPr>
          <w:rFonts w:ascii="Arial" w:hAnsi="Arial" w:cs="Arial"/>
        </w:rPr>
      </w:pPr>
    </w:p>
    <w:p w14:paraId="3E9F3153" w14:textId="77777777" w:rsidR="005F542B" w:rsidRPr="00B36039" w:rsidRDefault="005F542B" w:rsidP="34A7D537">
      <w:pPr>
        <w:rPr>
          <w:rFonts w:ascii="Times New Roman" w:hAnsi="Times New Roman"/>
          <w:sz w:val="24"/>
        </w:rPr>
      </w:pPr>
      <w:r w:rsidRPr="00B36039">
        <w:rPr>
          <w:rFonts w:ascii="Times New Roman" w:hAnsi="Times New Roman"/>
          <w:b/>
          <w:sz w:val="24"/>
        </w:rPr>
        <w:t xml:space="preserve">Mentoring Statement </w:t>
      </w:r>
      <w:r w:rsidRPr="00B36039">
        <w:rPr>
          <w:rFonts w:ascii="Times New Roman" w:hAnsi="Times New Roman"/>
          <w:sz w:val="24"/>
        </w:rPr>
        <w:t>As an Assistant (Associate) Professor in the Department of XXXX, your continued growth as a scholar is very important to us.  To this end, you will have access to a mentoring program individually designed to provide you with feedback on your work and support for your academic career.</w:t>
      </w:r>
      <w:r w:rsidRPr="00B36039">
        <w:rPr>
          <w:rFonts w:ascii="Times New Roman" w:hAnsi="Times New Roman"/>
          <w:sz w:val="24"/>
        </w:rPr>
        <w:br/>
      </w:r>
    </w:p>
    <w:p w14:paraId="3E9F3154" w14:textId="77777777" w:rsidR="005F542B" w:rsidRDefault="005F542B" w:rsidP="34A7D537">
      <w:pPr>
        <w:rPr>
          <w:rFonts w:ascii="Times New Roman" w:hAnsi="Times New Roman"/>
          <w:sz w:val="24"/>
        </w:rPr>
      </w:pPr>
    </w:p>
    <w:p w14:paraId="3E9F3155" w14:textId="77777777" w:rsidR="00600D1A" w:rsidRPr="005F542B" w:rsidRDefault="00600D1A" w:rsidP="34A7D537"/>
    <w:sectPr w:rsidR="00600D1A" w:rsidRPr="005F542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B0990"/>
    <w:multiLevelType w:val="hybridMultilevel"/>
    <w:tmpl w:val="308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84408"/>
    <w:multiLevelType w:val="hybridMultilevel"/>
    <w:tmpl w:val="DCE4B4D0"/>
    <w:lvl w:ilvl="0" w:tplc="436CD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2B02069"/>
    <w:multiLevelType w:val="hybridMultilevel"/>
    <w:tmpl w:val="C370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3A"/>
    <w:rsid w:val="000638AD"/>
    <w:rsid w:val="00066F1D"/>
    <w:rsid w:val="0007554C"/>
    <w:rsid w:val="000B695B"/>
    <w:rsid w:val="00114D36"/>
    <w:rsid w:val="0016515A"/>
    <w:rsid w:val="001935AF"/>
    <w:rsid w:val="001A1FDE"/>
    <w:rsid w:val="001A51AA"/>
    <w:rsid w:val="001B0953"/>
    <w:rsid w:val="001B1F1B"/>
    <w:rsid w:val="002818C8"/>
    <w:rsid w:val="00284E3A"/>
    <w:rsid w:val="002E4803"/>
    <w:rsid w:val="004255DB"/>
    <w:rsid w:val="0043592B"/>
    <w:rsid w:val="00436CFA"/>
    <w:rsid w:val="00465C77"/>
    <w:rsid w:val="00502BF3"/>
    <w:rsid w:val="00510E31"/>
    <w:rsid w:val="00533763"/>
    <w:rsid w:val="005F542B"/>
    <w:rsid w:val="00600D1A"/>
    <w:rsid w:val="00633EF9"/>
    <w:rsid w:val="006D0B13"/>
    <w:rsid w:val="00714A1F"/>
    <w:rsid w:val="0073440A"/>
    <w:rsid w:val="007B0AE3"/>
    <w:rsid w:val="0080703F"/>
    <w:rsid w:val="00830C54"/>
    <w:rsid w:val="008340C3"/>
    <w:rsid w:val="00914D96"/>
    <w:rsid w:val="00932B21"/>
    <w:rsid w:val="009557A2"/>
    <w:rsid w:val="009903C1"/>
    <w:rsid w:val="009C2190"/>
    <w:rsid w:val="009F0825"/>
    <w:rsid w:val="00A40EDE"/>
    <w:rsid w:val="00A61473"/>
    <w:rsid w:val="00A97E68"/>
    <w:rsid w:val="00B01317"/>
    <w:rsid w:val="00B04DA9"/>
    <w:rsid w:val="00B540B4"/>
    <w:rsid w:val="00BA4CDE"/>
    <w:rsid w:val="00C86E69"/>
    <w:rsid w:val="00D17DC6"/>
    <w:rsid w:val="00D84809"/>
    <w:rsid w:val="00F34899"/>
    <w:rsid w:val="00F96232"/>
    <w:rsid w:val="00FA107F"/>
    <w:rsid w:val="06A34AB9"/>
    <w:rsid w:val="1E394AAF"/>
    <w:rsid w:val="22C10748"/>
    <w:rsid w:val="34A7D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E9F30DD"/>
  <w15:docId w15:val="{F596BD05-0348-442D-BE50-97C0A33F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character" w:styleId="Hyperlink">
    <w:name w:val="Hyperlink"/>
    <w:rsid w:val="001A51AA"/>
    <w:rPr>
      <w:color w:val="0000FF"/>
      <w:u w:val="single"/>
    </w:rPr>
  </w:style>
  <w:style w:type="paragraph" w:styleId="BalloonText">
    <w:name w:val="Balloon Text"/>
    <w:basedOn w:val="Normal"/>
    <w:semiHidden/>
    <w:rsid w:val="00955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906">
      <w:bodyDiv w:val="1"/>
      <w:marLeft w:val="0"/>
      <w:marRight w:val="0"/>
      <w:marTop w:val="0"/>
      <w:marBottom w:val="0"/>
      <w:divBdr>
        <w:top w:val="none" w:sz="0" w:space="0" w:color="auto"/>
        <w:left w:val="none" w:sz="0" w:space="0" w:color="auto"/>
        <w:bottom w:val="none" w:sz="0" w:space="0" w:color="auto"/>
        <w:right w:val="none" w:sz="0" w:space="0" w:color="auto"/>
      </w:divBdr>
    </w:div>
    <w:div w:id="334965137">
      <w:bodyDiv w:val="1"/>
      <w:marLeft w:val="0"/>
      <w:marRight w:val="0"/>
      <w:marTop w:val="0"/>
      <w:marBottom w:val="0"/>
      <w:divBdr>
        <w:top w:val="none" w:sz="0" w:space="0" w:color="auto"/>
        <w:left w:val="none" w:sz="0" w:space="0" w:color="auto"/>
        <w:bottom w:val="none" w:sz="0" w:space="0" w:color="auto"/>
        <w:right w:val="none" w:sz="0" w:space="0" w:color="auto"/>
      </w:divBdr>
    </w:div>
    <w:div w:id="1002899380">
      <w:bodyDiv w:val="1"/>
      <w:marLeft w:val="0"/>
      <w:marRight w:val="0"/>
      <w:marTop w:val="0"/>
      <w:marBottom w:val="0"/>
      <w:divBdr>
        <w:top w:val="none" w:sz="0" w:space="0" w:color="auto"/>
        <w:left w:val="none" w:sz="0" w:space="0" w:color="auto"/>
        <w:bottom w:val="none" w:sz="0" w:space="0" w:color="auto"/>
        <w:right w:val="none" w:sz="0" w:space="0" w:color="auto"/>
      </w:divBdr>
    </w:div>
    <w:div w:id="12501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due.edu/provost/documents/Summer%20Session%20Guidelines%202012.docx" TargetMode="External"/><Relationship Id="rId13" Type="http://schemas.openxmlformats.org/officeDocument/2006/relationships/hyperlink" Target="http://www.purdue.edu/policies/human-resources/b-50.html" TargetMode="External"/><Relationship Id="rId3" Type="http://schemas.openxmlformats.org/officeDocument/2006/relationships/numbering" Target="numbering.xml"/><Relationship Id="rId7" Type="http://schemas.openxmlformats.org/officeDocument/2006/relationships/hyperlink" Target="http://www.purdue.edu/Payroll" TargetMode="External"/><Relationship Id="rId12" Type="http://schemas.openxmlformats.org/officeDocument/2006/relationships/hyperlink" Target="http://www.purdue.edu/policies/human-resources/b-4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policies/ethics/b-4.html" TargetMode="External"/><Relationship Id="rId5" Type="http://schemas.openxmlformats.org/officeDocument/2006/relationships/settings" Target="settings.xml"/><Relationship Id="rId15" Type="http://schemas.openxmlformats.org/officeDocument/2006/relationships/hyperlink" Target="http://www.purdue.edu/policies/academic-research-affairs/ia1.html" TargetMode="External"/><Relationship Id="rId10" Type="http://schemas.openxmlformats.org/officeDocument/2006/relationships/hyperlink" Target="http://www.purdue.edu/faculty_staff_handbook/" TargetMode="External"/><Relationship Id="rId4" Type="http://schemas.openxmlformats.org/officeDocument/2006/relationships/styles" Target="styles.xml"/><Relationship Id="rId9" Type="http://schemas.openxmlformats.org/officeDocument/2006/relationships/hyperlink" Target="http://www.purdue.edu/hr/Benefits/" TargetMode="External"/><Relationship Id="rId14" Type="http://schemas.openxmlformats.org/officeDocument/2006/relationships/hyperlink" Target="http://www.purdue.edu/policies/human-resources/c-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2F2D92A41E641B5E348D3115011F9" ma:contentTypeVersion="0" ma:contentTypeDescription="Create a new document." ma:contentTypeScope="" ma:versionID="274612c95788d1a21bf70aaf2b3b1d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4F5B9-CDCD-44C4-B8B1-6F2FF9F16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0641B3-8122-46EB-9CB4-B63DA2A9F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3246BB9F.dotm</Template>
  <TotalTime>0</TotalTime>
  <Pages>6</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May 20, 1993</vt:lpstr>
    </vt:vector>
  </TitlesOfParts>
  <Company>Computer Technology</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1993</dc:title>
  <dc:creator>Pkschweitzer</dc:creator>
  <cp:lastModifiedBy>Angeline Mills Delworth</cp:lastModifiedBy>
  <cp:revision>2</cp:revision>
  <cp:lastPrinted>2011-11-07T18:51:00Z</cp:lastPrinted>
  <dcterms:created xsi:type="dcterms:W3CDTF">2014-02-20T20:42:00Z</dcterms:created>
  <dcterms:modified xsi:type="dcterms:W3CDTF">2014-02-20T20:42:00Z</dcterms:modified>
</cp:coreProperties>
</file>